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7036"/>
      </w:tblGrid>
      <w:tr w:rsidR="006F4FD2" w:rsidRPr="004F74AB" w:rsidTr="00DA50D0">
        <w:tc>
          <w:tcPr>
            <w:tcW w:w="2540" w:type="dxa"/>
          </w:tcPr>
          <w:p w:rsidR="006F4FD2" w:rsidRPr="004F74AB" w:rsidRDefault="006F4FD2" w:rsidP="007C5AE9">
            <w:pPr>
              <w:rPr>
                <w:rFonts w:asciiTheme="majorBidi" w:hAnsiTheme="majorBidi" w:cstheme="majorBidi"/>
                <w:sz w:val="24"/>
                <w:szCs w:val="24"/>
              </w:rPr>
            </w:pPr>
            <w:r w:rsidRPr="004F74AB">
              <w:rPr>
                <w:rFonts w:asciiTheme="majorBidi" w:hAnsiTheme="majorBidi" w:cstheme="majorBidi"/>
                <w:noProof/>
                <w:sz w:val="24"/>
                <w:szCs w:val="24"/>
                <w:lang w:val="en-US"/>
              </w:rPr>
              <w:drawing>
                <wp:inline distT="0" distB="0" distL="0" distR="0">
                  <wp:extent cx="1062184" cy="1240403"/>
                  <wp:effectExtent l="0" t="0" r="0" b="0"/>
                  <wp:docPr id="6" name="Picture 4" descr="C:\Users\mohamed\My photo\Prof. Abdel-Wa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ed\My photo\Prof. Abdel-Wahab.jpg"/>
                          <pic:cNvPicPr>
                            <a:picLocks noChangeAspect="1" noChangeArrowheads="1"/>
                          </pic:cNvPicPr>
                        </pic:nvPicPr>
                        <pic:blipFill>
                          <a:blip r:embed="rId9" cstate="print"/>
                          <a:srcRect/>
                          <a:stretch>
                            <a:fillRect/>
                          </a:stretch>
                        </pic:blipFill>
                        <pic:spPr bwMode="auto">
                          <a:xfrm>
                            <a:off x="0" y="0"/>
                            <a:ext cx="1062776" cy="1241094"/>
                          </a:xfrm>
                          <a:prstGeom prst="rect">
                            <a:avLst/>
                          </a:prstGeom>
                          <a:noFill/>
                          <a:ln w="9525">
                            <a:noFill/>
                            <a:miter lim="800000"/>
                            <a:headEnd/>
                            <a:tailEnd/>
                          </a:ln>
                        </pic:spPr>
                      </pic:pic>
                    </a:graphicData>
                  </a:graphic>
                </wp:inline>
              </w:drawing>
            </w:r>
          </w:p>
        </w:tc>
        <w:tc>
          <w:tcPr>
            <w:tcW w:w="7036" w:type="dxa"/>
          </w:tcPr>
          <w:p w:rsidR="006F4FD2" w:rsidRPr="000C7434" w:rsidRDefault="00372F9B" w:rsidP="00372F9B">
            <w:pPr>
              <w:spacing w:line="360" w:lineRule="auto"/>
              <w:ind w:right="-2808"/>
              <w:jc w:val="both"/>
              <w:rPr>
                <w:rFonts w:asciiTheme="majorBidi" w:hAnsiTheme="majorBidi" w:cstheme="majorBidi"/>
                <w:b/>
                <w:bCs/>
                <w:u w:val="single"/>
              </w:rPr>
            </w:pPr>
            <w:r>
              <w:rPr>
                <w:rFonts w:asciiTheme="majorBidi" w:hAnsiTheme="majorBidi" w:cstheme="majorBidi"/>
                <w:b/>
                <w:bCs/>
              </w:rPr>
              <w:t xml:space="preserve">                                 </w:t>
            </w:r>
            <w:r w:rsidR="006F4FD2" w:rsidRPr="000C7434">
              <w:rPr>
                <w:rFonts w:asciiTheme="majorBidi" w:hAnsiTheme="majorBidi" w:cstheme="majorBidi"/>
                <w:b/>
                <w:bCs/>
                <w:u w:val="single"/>
              </w:rPr>
              <w:t>Mohamed Ahmed Abdel-Wahab Essa</w:t>
            </w:r>
          </w:p>
          <w:p w:rsidR="006F4FD2" w:rsidRPr="000C7434" w:rsidRDefault="006F4FD2" w:rsidP="00372F9B">
            <w:pPr>
              <w:spacing w:line="360" w:lineRule="auto"/>
              <w:ind w:hanging="18"/>
              <w:jc w:val="center"/>
              <w:rPr>
                <w:rFonts w:asciiTheme="majorBidi" w:hAnsiTheme="majorBidi" w:cstheme="majorBidi"/>
              </w:rPr>
            </w:pPr>
            <w:r w:rsidRPr="000C7434">
              <w:rPr>
                <w:rFonts w:asciiTheme="majorBidi" w:hAnsiTheme="majorBidi" w:cstheme="majorBidi"/>
              </w:rPr>
              <w:t>Professor of Marine Mycology</w:t>
            </w:r>
          </w:p>
          <w:p w:rsidR="00B24EED" w:rsidRPr="000C7434" w:rsidRDefault="006F4FD2" w:rsidP="00B24EED">
            <w:pPr>
              <w:pStyle w:val="NormalWeb"/>
              <w:shd w:val="clear" w:color="auto" w:fill="FFFFFF"/>
              <w:jc w:val="center"/>
              <w:rPr>
                <w:rFonts w:asciiTheme="majorBidi" w:hAnsiTheme="majorBidi" w:cstheme="majorBidi"/>
                <w:color w:val="000000"/>
                <w:sz w:val="20"/>
                <w:szCs w:val="20"/>
              </w:rPr>
            </w:pPr>
            <w:r w:rsidRPr="000C7434">
              <w:rPr>
                <w:rFonts w:asciiTheme="majorBidi" w:hAnsiTheme="majorBidi" w:cstheme="majorBidi"/>
                <w:sz w:val="20"/>
                <w:szCs w:val="20"/>
              </w:rPr>
              <w:t>Department of Botany – Faculty of Science – Sohag University – Sohag - Egypt</w:t>
            </w:r>
            <w:r w:rsidRPr="000C7434">
              <w:rPr>
                <w:rFonts w:asciiTheme="majorBidi" w:hAnsiTheme="majorBidi" w:cstheme="majorBidi"/>
                <w:sz w:val="20"/>
                <w:szCs w:val="20"/>
              </w:rPr>
              <w:br/>
              <w:t xml:space="preserve">Email: </w:t>
            </w:r>
            <w:hyperlink r:id="rId10" w:history="1">
              <w:r w:rsidR="00B24EED" w:rsidRPr="000C7434">
                <w:rPr>
                  <w:rStyle w:val="Hyperlink"/>
                  <w:rFonts w:asciiTheme="majorBidi" w:hAnsiTheme="majorBidi" w:cstheme="majorBidi"/>
                  <w:sz w:val="20"/>
                  <w:szCs w:val="20"/>
                </w:rPr>
                <w:t>mohamed.eisa@science.sohag.edu.eg</w:t>
              </w:r>
            </w:hyperlink>
          </w:p>
          <w:p w:rsidR="00B24EED" w:rsidRPr="000C7434" w:rsidRDefault="009E226D" w:rsidP="00B24EED">
            <w:pPr>
              <w:pStyle w:val="NormalWeb"/>
              <w:shd w:val="clear" w:color="auto" w:fill="FFFFFF"/>
              <w:jc w:val="center"/>
              <w:rPr>
                <w:rFonts w:asciiTheme="majorBidi" w:hAnsiTheme="majorBidi" w:cstheme="majorBidi"/>
                <w:color w:val="000000"/>
                <w:sz w:val="20"/>
                <w:szCs w:val="20"/>
              </w:rPr>
            </w:pPr>
            <w:hyperlink r:id="rId11" w:history="1">
              <w:r w:rsidR="00B24EED" w:rsidRPr="000C7434">
                <w:rPr>
                  <w:rStyle w:val="Hyperlink"/>
                  <w:rFonts w:asciiTheme="majorBidi" w:hAnsiTheme="majorBidi" w:cstheme="majorBidi"/>
                  <w:sz w:val="20"/>
                  <w:szCs w:val="20"/>
                </w:rPr>
                <w:t>mohamed700906@gmail.com</w:t>
              </w:r>
            </w:hyperlink>
          </w:p>
          <w:p w:rsidR="006F4FD2" w:rsidRPr="000C7434" w:rsidRDefault="006F4FD2" w:rsidP="00B24EED">
            <w:pPr>
              <w:spacing w:line="360" w:lineRule="auto"/>
              <w:ind w:hanging="18"/>
              <w:jc w:val="center"/>
              <w:rPr>
                <w:rFonts w:asciiTheme="majorBidi" w:hAnsiTheme="majorBidi" w:cstheme="majorBidi"/>
              </w:rPr>
            </w:pPr>
          </w:p>
          <w:p w:rsidR="006F4FD2" w:rsidRPr="000C7434" w:rsidRDefault="006F4FD2" w:rsidP="00B24EED">
            <w:pPr>
              <w:jc w:val="center"/>
              <w:rPr>
                <w:rFonts w:asciiTheme="majorBidi" w:hAnsiTheme="majorBidi" w:cstheme="majorBidi"/>
              </w:rPr>
            </w:pPr>
            <w:r w:rsidRPr="000C7434">
              <w:rPr>
                <w:rFonts w:asciiTheme="majorBidi" w:hAnsiTheme="majorBidi" w:cstheme="majorBidi"/>
              </w:rPr>
              <w:t>Mobile: 00201016328938</w:t>
            </w:r>
          </w:p>
          <w:p w:rsidR="001407FF" w:rsidRDefault="009E226D" w:rsidP="00B24EED">
            <w:pPr>
              <w:jc w:val="center"/>
            </w:pPr>
            <w:hyperlink r:id="rId12" w:history="1">
              <w:r w:rsidR="001407FF" w:rsidRPr="00AA3538">
                <w:rPr>
                  <w:rStyle w:val="Hyperlink"/>
                </w:rPr>
                <w:t>https://scholar.google.com.eg/citations?user=BCXpPNcAAAAJ&amp;hl=ar</w:t>
              </w:r>
            </w:hyperlink>
            <w:r w:rsidR="001407FF">
              <w:t xml:space="preserve"> </w:t>
            </w:r>
          </w:p>
          <w:p w:rsidR="00741E5B" w:rsidRDefault="009E226D" w:rsidP="00B24EED">
            <w:pPr>
              <w:jc w:val="center"/>
              <w:rPr>
                <w:rFonts w:asciiTheme="majorBidi" w:hAnsiTheme="majorBidi" w:cstheme="majorBidi"/>
              </w:rPr>
            </w:pPr>
            <w:hyperlink r:id="rId13" w:history="1">
              <w:r w:rsidR="00741E5B" w:rsidRPr="000C7434">
                <w:rPr>
                  <w:rStyle w:val="Hyperlink"/>
                  <w:rFonts w:asciiTheme="majorBidi" w:hAnsiTheme="majorBidi" w:cstheme="majorBidi"/>
                </w:rPr>
                <w:t>https://www.researchgate.net/profile/Mohamed_Abdel-Wahab?ev=hdr_xprf</w:t>
              </w:r>
            </w:hyperlink>
            <w:r w:rsidR="00741E5B" w:rsidRPr="000C7434">
              <w:rPr>
                <w:rFonts w:asciiTheme="majorBidi" w:hAnsiTheme="majorBidi" w:cstheme="majorBidi"/>
              </w:rPr>
              <w:t xml:space="preserve"> </w:t>
            </w:r>
          </w:p>
          <w:p w:rsidR="00E06310" w:rsidRPr="00E06310" w:rsidRDefault="009E226D" w:rsidP="00B24EED">
            <w:pPr>
              <w:jc w:val="center"/>
              <w:rPr>
                <w:rFonts w:asciiTheme="majorBidi" w:hAnsiTheme="majorBidi" w:cstheme="majorBidi"/>
              </w:rPr>
            </w:pPr>
            <w:hyperlink r:id="rId14" w:history="1">
              <w:r w:rsidR="00E06310" w:rsidRPr="00E06310">
                <w:rPr>
                  <w:rStyle w:val="Hyperlink"/>
                  <w:rFonts w:asciiTheme="majorBidi" w:hAnsiTheme="majorBidi" w:cstheme="majorBidi"/>
                </w:rPr>
                <w:t>http://bota.sci.sohag-univ.edu.eg/wp-content/uploads/2018/03/%D8%A3.%D8%AF.%D8%B9%D8%A8%D8%AF-%D8%A7%D9%84%D9%88%D9%87%D8%A7%D8%A8.pdf</w:t>
              </w:r>
            </w:hyperlink>
            <w:r w:rsidR="00E06310" w:rsidRPr="00E06310">
              <w:rPr>
                <w:rFonts w:asciiTheme="majorBidi" w:hAnsiTheme="majorBidi" w:cstheme="majorBidi"/>
              </w:rPr>
              <w:t xml:space="preserve"> </w:t>
            </w:r>
          </w:p>
        </w:tc>
      </w:tr>
    </w:tbl>
    <w:tbl>
      <w:tblPr>
        <w:tblW w:w="0" w:type="auto"/>
        <w:tblLook w:val="01E0" w:firstRow="1" w:lastRow="1" w:firstColumn="1" w:lastColumn="1" w:noHBand="0" w:noVBand="0"/>
      </w:tblPr>
      <w:tblGrid>
        <w:gridCol w:w="9354"/>
        <w:gridCol w:w="222"/>
      </w:tblGrid>
      <w:tr w:rsidR="007C5AE9" w:rsidRPr="004F74AB" w:rsidTr="000C2CA8">
        <w:tc>
          <w:tcPr>
            <w:tcW w:w="9354" w:type="dxa"/>
          </w:tcPr>
          <w:p w:rsidR="007C5AE9" w:rsidRPr="004F74AB" w:rsidRDefault="007C5AE9" w:rsidP="00FE6967">
            <w:pPr>
              <w:spacing w:line="360" w:lineRule="auto"/>
              <w:ind w:left="1980" w:firstLine="270"/>
              <w:jc w:val="center"/>
              <w:rPr>
                <w:rFonts w:asciiTheme="majorBidi" w:hAnsiTheme="majorBidi" w:cstheme="majorBidi"/>
                <w:sz w:val="24"/>
                <w:szCs w:val="24"/>
                <w:u w:val="single"/>
              </w:rPr>
            </w:pPr>
          </w:p>
        </w:tc>
        <w:tc>
          <w:tcPr>
            <w:tcW w:w="222" w:type="dxa"/>
          </w:tcPr>
          <w:p w:rsidR="007C5AE9" w:rsidRPr="004F74AB" w:rsidRDefault="007C5AE9" w:rsidP="00FE6967">
            <w:pPr>
              <w:spacing w:line="360" w:lineRule="auto"/>
              <w:jc w:val="center"/>
              <w:rPr>
                <w:rFonts w:asciiTheme="majorBidi" w:hAnsiTheme="majorBidi" w:cstheme="majorBidi"/>
                <w:b/>
                <w:bCs/>
                <w:sz w:val="24"/>
                <w:szCs w:val="24"/>
                <w:u w:val="single"/>
              </w:rPr>
            </w:pPr>
          </w:p>
        </w:tc>
      </w:tr>
    </w:tbl>
    <w:p w:rsidR="001407FF" w:rsidRPr="001407FF" w:rsidRDefault="001407FF" w:rsidP="001407FF">
      <w:pPr>
        <w:pStyle w:val="ListParagraph"/>
        <w:numPr>
          <w:ilvl w:val="0"/>
          <w:numId w:val="36"/>
        </w:numPr>
        <w:jc w:val="both"/>
        <w:rPr>
          <w:sz w:val="24"/>
          <w:szCs w:val="24"/>
        </w:rPr>
      </w:pPr>
      <w:r w:rsidRPr="001407FF">
        <w:rPr>
          <w:sz w:val="24"/>
          <w:szCs w:val="24"/>
        </w:rPr>
        <w:t>H</w:t>
      </w:r>
      <w:r>
        <w:rPr>
          <w:sz w:val="24"/>
          <w:szCs w:val="24"/>
        </w:rPr>
        <w:t>-</w:t>
      </w:r>
      <w:r w:rsidRPr="001407FF">
        <w:rPr>
          <w:sz w:val="24"/>
          <w:szCs w:val="24"/>
        </w:rPr>
        <w:t>index: 21</w:t>
      </w:r>
    </w:p>
    <w:p w:rsidR="001407FF" w:rsidRPr="001407FF" w:rsidRDefault="001407FF" w:rsidP="001407FF">
      <w:pPr>
        <w:pStyle w:val="ListParagraph"/>
        <w:numPr>
          <w:ilvl w:val="0"/>
          <w:numId w:val="36"/>
        </w:numPr>
        <w:jc w:val="both"/>
        <w:rPr>
          <w:sz w:val="24"/>
          <w:szCs w:val="24"/>
        </w:rPr>
      </w:pPr>
      <w:r w:rsidRPr="001407FF">
        <w:rPr>
          <w:sz w:val="24"/>
          <w:szCs w:val="24"/>
        </w:rPr>
        <w:t>Researchgate score: 32.44</w:t>
      </w:r>
    </w:p>
    <w:p w:rsidR="001407FF" w:rsidRPr="001407FF" w:rsidRDefault="001407FF" w:rsidP="000C7434">
      <w:pPr>
        <w:jc w:val="both"/>
        <w:rPr>
          <w:sz w:val="24"/>
          <w:szCs w:val="24"/>
        </w:rPr>
      </w:pPr>
    </w:p>
    <w:p w:rsidR="007C5AE9" w:rsidRDefault="007C5AE9" w:rsidP="000C7434">
      <w:pPr>
        <w:jc w:val="both"/>
        <w:rPr>
          <w:b/>
          <w:bCs/>
          <w:sz w:val="24"/>
          <w:szCs w:val="24"/>
          <w:u w:val="single"/>
        </w:rPr>
      </w:pPr>
      <w:r w:rsidRPr="00871373">
        <w:rPr>
          <w:b/>
          <w:bCs/>
          <w:sz w:val="24"/>
          <w:szCs w:val="24"/>
          <w:u w:val="single"/>
        </w:rPr>
        <w:t>Education</w:t>
      </w:r>
      <w:r w:rsidR="00895211">
        <w:rPr>
          <w:b/>
          <w:bCs/>
          <w:sz w:val="24"/>
          <w:szCs w:val="24"/>
          <w:u w:val="single"/>
        </w:rPr>
        <w:t>:</w:t>
      </w:r>
    </w:p>
    <w:tbl>
      <w:tblPr>
        <w:tblStyle w:val="TableGrid"/>
        <w:tblW w:w="0" w:type="auto"/>
        <w:tblLook w:val="04A0" w:firstRow="1" w:lastRow="0" w:firstColumn="1" w:lastColumn="0" w:noHBand="0" w:noVBand="1"/>
      </w:tblPr>
      <w:tblGrid>
        <w:gridCol w:w="1242"/>
        <w:gridCol w:w="8334"/>
      </w:tblGrid>
      <w:tr w:rsidR="00895211" w:rsidTr="00895211">
        <w:tc>
          <w:tcPr>
            <w:tcW w:w="1242" w:type="dxa"/>
          </w:tcPr>
          <w:p w:rsidR="00895211" w:rsidRDefault="00895211" w:rsidP="000C7434">
            <w:pPr>
              <w:jc w:val="both"/>
              <w:rPr>
                <w:b/>
                <w:bCs/>
                <w:sz w:val="24"/>
                <w:szCs w:val="24"/>
                <w:u w:val="single"/>
              </w:rPr>
            </w:pPr>
            <w:r w:rsidRPr="00871373">
              <w:rPr>
                <w:sz w:val="24"/>
                <w:szCs w:val="24"/>
              </w:rPr>
              <w:t xml:space="preserve">05/1992  </w:t>
            </w:r>
          </w:p>
        </w:tc>
        <w:tc>
          <w:tcPr>
            <w:tcW w:w="8334" w:type="dxa"/>
          </w:tcPr>
          <w:p w:rsidR="00895211" w:rsidRDefault="00895211" w:rsidP="000C7434">
            <w:pPr>
              <w:jc w:val="both"/>
              <w:rPr>
                <w:b/>
                <w:bCs/>
                <w:sz w:val="24"/>
                <w:szCs w:val="24"/>
                <w:u w:val="single"/>
              </w:rPr>
            </w:pPr>
            <w:r w:rsidRPr="00895211">
              <w:rPr>
                <w:sz w:val="24"/>
                <w:szCs w:val="24"/>
              </w:rPr>
              <w:t>B.Sc., Botany</w:t>
            </w:r>
            <w:r w:rsidRPr="00871373">
              <w:rPr>
                <w:sz w:val="24"/>
                <w:szCs w:val="24"/>
              </w:rPr>
              <w:t xml:space="preserve"> (</w:t>
            </w:r>
            <w:r>
              <w:rPr>
                <w:sz w:val="24"/>
                <w:szCs w:val="24"/>
              </w:rPr>
              <w:t xml:space="preserve">Excellent </w:t>
            </w:r>
            <w:r w:rsidRPr="00871373">
              <w:rPr>
                <w:sz w:val="24"/>
                <w:szCs w:val="24"/>
              </w:rPr>
              <w:t xml:space="preserve">with </w:t>
            </w:r>
            <w:bookmarkStart w:id="0" w:name="_GoBack"/>
            <w:r w:rsidR="00181273" w:rsidRPr="00871373">
              <w:rPr>
                <w:sz w:val="24"/>
                <w:szCs w:val="24"/>
              </w:rPr>
              <w:t>honour</w:t>
            </w:r>
            <w:bookmarkEnd w:id="0"/>
            <w:r w:rsidRPr="00871373">
              <w:rPr>
                <w:sz w:val="24"/>
                <w:szCs w:val="24"/>
              </w:rPr>
              <w:t xml:space="preserve">), Faculty of Science, South Valley University, Egypt.                     </w:t>
            </w:r>
          </w:p>
        </w:tc>
      </w:tr>
      <w:tr w:rsidR="00895211" w:rsidTr="00895211">
        <w:tc>
          <w:tcPr>
            <w:tcW w:w="1242" w:type="dxa"/>
          </w:tcPr>
          <w:p w:rsidR="00895211" w:rsidRDefault="00895211" w:rsidP="000C7434">
            <w:pPr>
              <w:jc w:val="both"/>
              <w:rPr>
                <w:b/>
                <w:bCs/>
                <w:sz w:val="24"/>
                <w:szCs w:val="24"/>
                <w:u w:val="single"/>
              </w:rPr>
            </w:pPr>
            <w:r w:rsidRPr="00871373">
              <w:rPr>
                <w:sz w:val="24"/>
                <w:szCs w:val="24"/>
              </w:rPr>
              <w:t>09/1996</w:t>
            </w:r>
          </w:p>
        </w:tc>
        <w:tc>
          <w:tcPr>
            <w:tcW w:w="8334" w:type="dxa"/>
          </w:tcPr>
          <w:p w:rsidR="00895211" w:rsidRDefault="00895211" w:rsidP="000C7434">
            <w:pPr>
              <w:jc w:val="both"/>
              <w:rPr>
                <w:b/>
                <w:bCs/>
                <w:sz w:val="24"/>
                <w:szCs w:val="24"/>
                <w:u w:val="single"/>
              </w:rPr>
            </w:pPr>
            <w:r w:rsidRPr="00895211">
              <w:rPr>
                <w:sz w:val="24"/>
                <w:szCs w:val="24"/>
              </w:rPr>
              <w:t>M.Sc., Marine Mycology</w:t>
            </w:r>
            <w:r w:rsidRPr="00871373">
              <w:rPr>
                <w:sz w:val="24"/>
                <w:szCs w:val="24"/>
              </w:rPr>
              <w:t>, Faculty of Science, South Valley University, Egypt.</w:t>
            </w:r>
          </w:p>
        </w:tc>
      </w:tr>
      <w:tr w:rsidR="00895211" w:rsidTr="00895211">
        <w:tc>
          <w:tcPr>
            <w:tcW w:w="1242" w:type="dxa"/>
          </w:tcPr>
          <w:p w:rsidR="00895211" w:rsidRDefault="00895211" w:rsidP="000C7434">
            <w:pPr>
              <w:jc w:val="both"/>
              <w:rPr>
                <w:b/>
                <w:bCs/>
                <w:sz w:val="24"/>
                <w:szCs w:val="24"/>
                <w:u w:val="single"/>
              </w:rPr>
            </w:pPr>
            <w:r w:rsidRPr="00871373">
              <w:rPr>
                <w:sz w:val="24"/>
                <w:szCs w:val="24"/>
              </w:rPr>
              <w:t>01/2001</w:t>
            </w:r>
          </w:p>
        </w:tc>
        <w:tc>
          <w:tcPr>
            <w:tcW w:w="8334" w:type="dxa"/>
          </w:tcPr>
          <w:p w:rsidR="00895211" w:rsidRDefault="00895211" w:rsidP="000C7434">
            <w:pPr>
              <w:jc w:val="both"/>
              <w:rPr>
                <w:b/>
                <w:bCs/>
                <w:sz w:val="24"/>
                <w:szCs w:val="24"/>
                <w:u w:val="single"/>
              </w:rPr>
            </w:pPr>
            <w:r w:rsidRPr="00895211">
              <w:rPr>
                <w:sz w:val="24"/>
                <w:szCs w:val="24"/>
              </w:rPr>
              <w:t>Ph.D., Marine Mycology</w:t>
            </w:r>
            <w:r w:rsidRPr="00871373">
              <w:rPr>
                <w:sz w:val="24"/>
                <w:szCs w:val="24"/>
              </w:rPr>
              <w:t>, Faculty of Science, South Valley University, Egypt.</w:t>
            </w:r>
          </w:p>
        </w:tc>
      </w:tr>
    </w:tbl>
    <w:p w:rsidR="00895211" w:rsidRPr="00871373" w:rsidRDefault="00895211" w:rsidP="000C7434">
      <w:pPr>
        <w:jc w:val="both"/>
        <w:rPr>
          <w:b/>
          <w:bCs/>
          <w:sz w:val="24"/>
          <w:szCs w:val="24"/>
          <w:u w:val="single"/>
        </w:rPr>
      </w:pPr>
    </w:p>
    <w:p w:rsidR="007C5AE9" w:rsidRDefault="007C5AE9" w:rsidP="000C7434">
      <w:pPr>
        <w:jc w:val="both"/>
        <w:rPr>
          <w:b/>
          <w:bCs/>
          <w:sz w:val="24"/>
          <w:szCs w:val="24"/>
          <w:u w:val="single"/>
        </w:rPr>
      </w:pPr>
      <w:r w:rsidRPr="00871373">
        <w:rPr>
          <w:b/>
          <w:bCs/>
          <w:sz w:val="24"/>
          <w:szCs w:val="24"/>
          <w:u w:val="single"/>
        </w:rPr>
        <w:t>Employment</w:t>
      </w:r>
      <w:r w:rsidR="00895211">
        <w:rPr>
          <w:b/>
          <w:bCs/>
          <w:sz w:val="24"/>
          <w:szCs w:val="24"/>
          <w:u w:val="single"/>
        </w:rPr>
        <w:t>:</w:t>
      </w:r>
    </w:p>
    <w:tbl>
      <w:tblPr>
        <w:tblStyle w:val="TableGrid"/>
        <w:tblW w:w="0" w:type="auto"/>
        <w:tblLook w:val="04A0" w:firstRow="1" w:lastRow="0" w:firstColumn="1" w:lastColumn="0" w:noHBand="0" w:noVBand="1"/>
      </w:tblPr>
      <w:tblGrid>
        <w:gridCol w:w="2093"/>
        <w:gridCol w:w="7483"/>
      </w:tblGrid>
      <w:tr w:rsidR="00895211" w:rsidTr="00871373">
        <w:tc>
          <w:tcPr>
            <w:tcW w:w="2093" w:type="dxa"/>
          </w:tcPr>
          <w:p w:rsidR="00895211" w:rsidRDefault="00895211" w:rsidP="00FE6967">
            <w:pPr>
              <w:jc w:val="both"/>
              <w:rPr>
                <w:b/>
                <w:bCs/>
                <w:sz w:val="24"/>
                <w:szCs w:val="24"/>
                <w:u w:val="single"/>
              </w:rPr>
            </w:pPr>
            <w:r w:rsidRPr="00871373">
              <w:rPr>
                <w:sz w:val="24"/>
                <w:szCs w:val="24"/>
              </w:rPr>
              <w:t>1/1993-9/1996</w:t>
            </w:r>
          </w:p>
        </w:tc>
        <w:tc>
          <w:tcPr>
            <w:tcW w:w="7483" w:type="dxa"/>
          </w:tcPr>
          <w:p w:rsidR="00895211" w:rsidRDefault="00895211" w:rsidP="00FE6967">
            <w:pPr>
              <w:jc w:val="both"/>
              <w:rPr>
                <w:b/>
                <w:bCs/>
                <w:sz w:val="24"/>
                <w:szCs w:val="24"/>
                <w:u w:val="single"/>
              </w:rPr>
            </w:pPr>
            <w:r w:rsidRPr="00871373">
              <w:rPr>
                <w:sz w:val="24"/>
                <w:szCs w:val="24"/>
              </w:rPr>
              <w:t>Demonstrator, Department of Botany, Faculty of Sc</w:t>
            </w:r>
            <w:r>
              <w:rPr>
                <w:sz w:val="24"/>
                <w:szCs w:val="24"/>
              </w:rPr>
              <w:t>ience, Assuit University, Egypt.</w:t>
            </w:r>
            <w:r w:rsidRPr="00871373">
              <w:rPr>
                <w:sz w:val="24"/>
                <w:szCs w:val="24"/>
              </w:rPr>
              <w:t xml:space="preserve">  </w:t>
            </w:r>
          </w:p>
        </w:tc>
      </w:tr>
      <w:tr w:rsidR="00895211" w:rsidTr="00871373">
        <w:tc>
          <w:tcPr>
            <w:tcW w:w="2093" w:type="dxa"/>
          </w:tcPr>
          <w:p w:rsidR="00895211" w:rsidRDefault="00895211" w:rsidP="00FE6967">
            <w:pPr>
              <w:jc w:val="both"/>
              <w:rPr>
                <w:b/>
                <w:bCs/>
                <w:sz w:val="24"/>
                <w:szCs w:val="24"/>
                <w:u w:val="single"/>
              </w:rPr>
            </w:pPr>
            <w:r>
              <w:rPr>
                <w:sz w:val="24"/>
                <w:szCs w:val="24"/>
              </w:rPr>
              <w:t>10/1996-9</w:t>
            </w:r>
            <w:r w:rsidRPr="00871373">
              <w:rPr>
                <w:sz w:val="24"/>
                <w:szCs w:val="24"/>
              </w:rPr>
              <w:t>/</w:t>
            </w:r>
            <w:r>
              <w:rPr>
                <w:sz w:val="24"/>
                <w:szCs w:val="24"/>
              </w:rPr>
              <w:t>1998</w:t>
            </w:r>
          </w:p>
        </w:tc>
        <w:tc>
          <w:tcPr>
            <w:tcW w:w="7483" w:type="dxa"/>
          </w:tcPr>
          <w:p w:rsidR="00895211" w:rsidRDefault="00895211" w:rsidP="00FE6967">
            <w:pPr>
              <w:jc w:val="both"/>
              <w:rPr>
                <w:b/>
                <w:bCs/>
                <w:sz w:val="24"/>
                <w:szCs w:val="24"/>
                <w:u w:val="single"/>
              </w:rPr>
            </w:pPr>
            <w:r w:rsidRPr="00871373">
              <w:rPr>
                <w:sz w:val="24"/>
                <w:szCs w:val="24"/>
              </w:rPr>
              <w:t>Assistant Lecturer, Department of Botany, Faculty of S</w:t>
            </w:r>
            <w:r>
              <w:rPr>
                <w:sz w:val="24"/>
                <w:szCs w:val="24"/>
              </w:rPr>
              <w:t>cience, South Valley University, Egypt.</w:t>
            </w:r>
          </w:p>
        </w:tc>
      </w:tr>
      <w:tr w:rsidR="00895211" w:rsidTr="00871373">
        <w:tc>
          <w:tcPr>
            <w:tcW w:w="2093" w:type="dxa"/>
          </w:tcPr>
          <w:p w:rsidR="00895211" w:rsidRPr="00871373" w:rsidRDefault="00895211" w:rsidP="00FE6967">
            <w:pPr>
              <w:jc w:val="both"/>
              <w:rPr>
                <w:sz w:val="24"/>
                <w:szCs w:val="24"/>
              </w:rPr>
            </w:pPr>
            <w:r w:rsidRPr="00871373">
              <w:rPr>
                <w:sz w:val="24"/>
                <w:szCs w:val="24"/>
              </w:rPr>
              <w:t>10/1998-9/2000</w:t>
            </w:r>
          </w:p>
        </w:tc>
        <w:tc>
          <w:tcPr>
            <w:tcW w:w="7483" w:type="dxa"/>
          </w:tcPr>
          <w:p w:rsidR="00895211" w:rsidRPr="00871373" w:rsidRDefault="00895211" w:rsidP="00FE6967">
            <w:pPr>
              <w:jc w:val="both"/>
              <w:rPr>
                <w:sz w:val="24"/>
                <w:szCs w:val="24"/>
              </w:rPr>
            </w:pPr>
            <w:r w:rsidRPr="00871373">
              <w:rPr>
                <w:sz w:val="24"/>
                <w:szCs w:val="24"/>
              </w:rPr>
              <w:t>Research Assistant</w:t>
            </w:r>
            <w:r>
              <w:rPr>
                <w:b/>
                <w:bCs/>
                <w:sz w:val="24"/>
                <w:szCs w:val="24"/>
              </w:rPr>
              <w:t xml:space="preserve"> </w:t>
            </w:r>
            <w:r w:rsidRPr="00871373">
              <w:rPr>
                <w:sz w:val="24"/>
                <w:szCs w:val="24"/>
              </w:rPr>
              <w:t>(Ph.D. student), Biology and Chemistry Department, City University of Hong Kong, Hong Kong.</w:t>
            </w:r>
          </w:p>
        </w:tc>
      </w:tr>
      <w:tr w:rsidR="00895211" w:rsidTr="00871373">
        <w:tc>
          <w:tcPr>
            <w:tcW w:w="2093" w:type="dxa"/>
          </w:tcPr>
          <w:p w:rsidR="00895211" w:rsidRDefault="00895211" w:rsidP="00FE6967">
            <w:pPr>
              <w:jc w:val="both"/>
              <w:rPr>
                <w:b/>
                <w:bCs/>
                <w:sz w:val="24"/>
                <w:szCs w:val="24"/>
                <w:u w:val="single"/>
              </w:rPr>
            </w:pPr>
            <w:r w:rsidRPr="00871373">
              <w:rPr>
                <w:sz w:val="24"/>
                <w:szCs w:val="24"/>
              </w:rPr>
              <w:t>1/2001-</w:t>
            </w:r>
            <w:r>
              <w:rPr>
                <w:sz w:val="24"/>
                <w:szCs w:val="24"/>
              </w:rPr>
              <w:t>12</w:t>
            </w:r>
            <w:r w:rsidRPr="00871373">
              <w:rPr>
                <w:sz w:val="24"/>
                <w:szCs w:val="24"/>
              </w:rPr>
              <w:t>/200</w:t>
            </w:r>
            <w:r>
              <w:rPr>
                <w:sz w:val="24"/>
                <w:szCs w:val="24"/>
              </w:rPr>
              <w:t>4</w:t>
            </w:r>
          </w:p>
        </w:tc>
        <w:tc>
          <w:tcPr>
            <w:tcW w:w="7483" w:type="dxa"/>
          </w:tcPr>
          <w:p w:rsidR="00895211" w:rsidRDefault="00895211" w:rsidP="00FE6967">
            <w:pPr>
              <w:jc w:val="both"/>
              <w:rPr>
                <w:b/>
                <w:bCs/>
                <w:sz w:val="24"/>
                <w:szCs w:val="24"/>
                <w:u w:val="single"/>
              </w:rPr>
            </w:pPr>
            <w:r>
              <w:rPr>
                <w:sz w:val="24"/>
                <w:szCs w:val="24"/>
              </w:rPr>
              <w:t>Assistant Professor</w:t>
            </w:r>
            <w:r w:rsidRPr="00871373">
              <w:rPr>
                <w:sz w:val="24"/>
                <w:szCs w:val="24"/>
              </w:rPr>
              <w:t>, Department of Botany, Faculty of S</w:t>
            </w:r>
            <w:r>
              <w:rPr>
                <w:sz w:val="24"/>
                <w:szCs w:val="24"/>
              </w:rPr>
              <w:t>cience, South Valley University, Egypt.</w:t>
            </w:r>
          </w:p>
        </w:tc>
      </w:tr>
      <w:tr w:rsidR="00895211" w:rsidTr="00871373">
        <w:tc>
          <w:tcPr>
            <w:tcW w:w="2093" w:type="dxa"/>
          </w:tcPr>
          <w:p w:rsidR="00895211" w:rsidRPr="00871373" w:rsidRDefault="00895211" w:rsidP="00FE6967">
            <w:pPr>
              <w:jc w:val="both"/>
              <w:rPr>
                <w:sz w:val="24"/>
                <w:szCs w:val="24"/>
              </w:rPr>
            </w:pPr>
            <w:r>
              <w:rPr>
                <w:sz w:val="24"/>
                <w:szCs w:val="24"/>
              </w:rPr>
              <w:t>1/2005-3/2005</w:t>
            </w:r>
          </w:p>
        </w:tc>
        <w:tc>
          <w:tcPr>
            <w:tcW w:w="7483" w:type="dxa"/>
          </w:tcPr>
          <w:p w:rsidR="00895211" w:rsidRPr="00EB7483" w:rsidRDefault="00895211" w:rsidP="00FE6967">
            <w:pPr>
              <w:jc w:val="both"/>
              <w:rPr>
                <w:sz w:val="24"/>
                <w:szCs w:val="24"/>
              </w:rPr>
            </w:pPr>
            <w:r>
              <w:rPr>
                <w:sz w:val="24"/>
                <w:szCs w:val="24"/>
              </w:rPr>
              <w:t>V</w:t>
            </w:r>
            <w:r w:rsidRPr="00EB7483">
              <w:rPr>
                <w:sz w:val="24"/>
                <w:szCs w:val="24"/>
              </w:rPr>
              <w:t>isiting scholar,</w:t>
            </w:r>
            <w:r>
              <w:rPr>
                <w:sz w:val="24"/>
                <w:szCs w:val="24"/>
              </w:rPr>
              <w:t xml:space="preserve"> </w:t>
            </w:r>
            <w:r w:rsidRPr="00871373">
              <w:rPr>
                <w:sz w:val="24"/>
                <w:szCs w:val="24"/>
              </w:rPr>
              <w:t>Institute for Biotechnology and Drug-Research (IBWF), University of Kaiserslautern, Germany.</w:t>
            </w:r>
            <w:r>
              <w:rPr>
                <w:sz w:val="24"/>
                <w:szCs w:val="24"/>
              </w:rPr>
              <w:t xml:space="preserve"> </w:t>
            </w:r>
          </w:p>
        </w:tc>
      </w:tr>
      <w:tr w:rsidR="00895211" w:rsidTr="00871373">
        <w:tc>
          <w:tcPr>
            <w:tcW w:w="2093" w:type="dxa"/>
          </w:tcPr>
          <w:p w:rsidR="00895211" w:rsidRPr="00871373" w:rsidRDefault="00895211" w:rsidP="00FE6967">
            <w:pPr>
              <w:jc w:val="both"/>
              <w:rPr>
                <w:sz w:val="24"/>
                <w:szCs w:val="24"/>
              </w:rPr>
            </w:pPr>
            <w:r w:rsidRPr="00871373">
              <w:rPr>
                <w:sz w:val="24"/>
                <w:szCs w:val="24"/>
              </w:rPr>
              <w:t>4/2005-1/2006</w:t>
            </w:r>
          </w:p>
        </w:tc>
        <w:tc>
          <w:tcPr>
            <w:tcW w:w="7483" w:type="dxa"/>
          </w:tcPr>
          <w:p w:rsidR="00895211" w:rsidRPr="00871373" w:rsidRDefault="00895211" w:rsidP="00FE6967">
            <w:pPr>
              <w:jc w:val="both"/>
              <w:rPr>
                <w:sz w:val="24"/>
                <w:szCs w:val="24"/>
              </w:rPr>
            </w:pPr>
            <w:r w:rsidRPr="00EB7483">
              <w:rPr>
                <w:sz w:val="24"/>
                <w:szCs w:val="24"/>
              </w:rPr>
              <w:t>Fulbright visiting scholar,</w:t>
            </w:r>
            <w:r w:rsidRPr="00871373">
              <w:rPr>
                <w:sz w:val="24"/>
                <w:szCs w:val="24"/>
              </w:rPr>
              <w:t xml:space="preserve"> Center of Marine Biotechnology and Biomedicine – Scripps Institution of Oceanography </w:t>
            </w:r>
            <w:proofErr w:type="gramStart"/>
            <w:r w:rsidRPr="00871373">
              <w:rPr>
                <w:sz w:val="24"/>
                <w:szCs w:val="24"/>
              </w:rPr>
              <w:t>-  University</w:t>
            </w:r>
            <w:proofErr w:type="gramEnd"/>
            <w:r w:rsidRPr="00871373">
              <w:rPr>
                <w:sz w:val="24"/>
                <w:szCs w:val="24"/>
              </w:rPr>
              <w:t xml:space="preserve"> of California-San Diego.</w:t>
            </w:r>
          </w:p>
        </w:tc>
      </w:tr>
      <w:tr w:rsidR="00895211" w:rsidTr="00871373">
        <w:tc>
          <w:tcPr>
            <w:tcW w:w="2093" w:type="dxa"/>
          </w:tcPr>
          <w:p w:rsidR="00895211" w:rsidRPr="00871373" w:rsidRDefault="00895211" w:rsidP="00FE6967">
            <w:pPr>
              <w:jc w:val="both"/>
              <w:rPr>
                <w:sz w:val="24"/>
                <w:szCs w:val="24"/>
              </w:rPr>
            </w:pPr>
            <w:r w:rsidRPr="00871373">
              <w:rPr>
                <w:sz w:val="24"/>
                <w:szCs w:val="24"/>
              </w:rPr>
              <w:t>11/2006- 11/2008</w:t>
            </w:r>
          </w:p>
        </w:tc>
        <w:tc>
          <w:tcPr>
            <w:tcW w:w="7483" w:type="dxa"/>
          </w:tcPr>
          <w:p w:rsidR="00895211" w:rsidRPr="00871373" w:rsidRDefault="00895211" w:rsidP="00FE6967">
            <w:pPr>
              <w:jc w:val="both"/>
              <w:rPr>
                <w:sz w:val="24"/>
                <w:szCs w:val="24"/>
              </w:rPr>
            </w:pPr>
            <w:r w:rsidRPr="00EB7483">
              <w:rPr>
                <w:sz w:val="24"/>
                <w:szCs w:val="24"/>
              </w:rPr>
              <w:t>JSPS Visiting scholar</w:t>
            </w:r>
            <w:r w:rsidRPr="00871373">
              <w:rPr>
                <w:sz w:val="24"/>
                <w:szCs w:val="24"/>
              </w:rPr>
              <w:t>, XBR, Japan Agency for  Marine-Earth Science and Technology (JAMSTEC), Japan.</w:t>
            </w:r>
          </w:p>
        </w:tc>
      </w:tr>
      <w:tr w:rsidR="00895211" w:rsidTr="00871373">
        <w:tc>
          <w:tcPr>
            <w:tcW w:w="2093" w:type="dxa"/>
          </w:tcPr>
          <w:p w:rsidR="00895211" w:rsidRDefault="00895211" w:rsidP="00FE6967">
            <w:pPr>
              <w:jc w:val="both"/>
              <w:rPr>
                <w:b/>
                <w:bCs/>
                <w:sz w:val="24"/>
                <w:szCs w:val="24"/>
                <w:u w:val="single"/>
              </w:rPr>
            </w:pPr>
            <w:r>
              <w:rPr>
                <w:sz w:val="24"/>
                <w:szCs w:val="24"/>
              </w:rPr>
              <w:t>12</w:t>
            </w:r>
            <w:r w:rsidRPr="00871373">
              <w:rPr>
                <w:sz w:val="24"/>
                <w:szCs w:val="24"/>
              </w:rPr>
              <w:t>/200</w:t>
            </w:r>
            <w:r>
              <w:rPr>
                <w:sz w:val="24"/>
                <w:szCs w:val="24"/>
              </w:rPr>
              <w:t>8</w:t>
            </w:r>
            <w:r w:rsidRPr="00871373">
              <w:rPr>
                <w:sz w:val="24"/>
                <w:szCs w:val="24"/>
              </w:rPr>
              <w:t>-8/2011</w:t>
            </w:r>
          </w:p>
        </w:tc>
        <w:tc>
          <w:tcPr>
            <w:tcW w:w="7483" w:type="dxa"/>
          </w:tcPr>
          <w:p w:rsidR="00895211" w:rsidRDefault="00895211" w:rsidP="00FE6967">
            <w:pPr>
              <w:jc w:val="both"/>
              <w:rPr>
                <w:b/>
                <w:bCs/>
                <w:sz w:val="24"/>
                <w:szCs w:val="24"/>
                <w:u w:val="single"/>
              </w:rPr>
            </w:pPr>
            <w:r w:rsidRPr="00871373">
              <w:rPr>
                <w:sz w:val="24"/>
                <w:szCs w:val="24"/>
              </w:rPr>
              <w:t>Associate Professor, Department of Botany, Faculty of Science, S</w:t>
            </w:r>
            <w:r>
              <w:rPr>
                <w:sz w:val="24"/>
                <w:szCs w:val="24"/>
              </w:rPr>
              <w:t>ohag University, Egypt.</w:t>
            </w:r>
          </w:p>
        </w:tc>
      </w:tr>
      <w:tr w:rsidR="00895211" w:rsidTr="00871373">
        <w:tc>
          <w:tcPr>
            <w:tcW w:w="2093" w:type="dxa"/>
          </w:tcPr>
          <w:p w:rsidR="00895211" w:rsidRPr="00871373" w:rsidRDefault="00895211" w:rsidP="00FE6967">
            <w:pPr>
              <w:jc w:val="both"/>
              <w:rPr>
                <w:sz w:val="24"/>
                <w:szCs w:val="24"/>
              </w:rPr>
            </w:pPr>
            <w:r w:rsidRPr="00871373">
              <w:rPr>
                <w:sz w:val="24"/>
                <w:szCs w:val="24"/>
              </w:rPr>
              <w:t>9/2011-8/2013</w:t>
            </w:r>
          </w:p>
        </w:tc>
        <w:tc>
          <w:tcPr>
            <w:tcW w:w="7483" w:type="dxa"/>
          </w:tcPr>
          <w:p w:rsidR="00895211" w:rsidRDefault="00895211" w:rsidP="00227B2F">
            <w:pPr>
              <w:jc w:val="both"/>
              <w:rPr>
                <w:b/>
                <w:bCs/>
                <w:sz w:val="24"/>
                <w:szCs w:val="24"/>
                <w:u w:val="single"/>
              </w:rPr>
            </w:pPr>
            <w:r w:rsidRPr="00871373">
              <w:rPr>
                <w:sz w:val="24"/>
                <w:szCs w:val="24"/>
              </w:rPr>
              <w:t>Associate Professor, Department of Botany</w:t>
            </w:r>
            <w:r>
              <w:rPr>
                <w:sz w:val="24"/>
                <w:szCs w:val="24"/>
              </w:rPr>
              <w:t xml:space="preserve"> and Microbiology</w:t>
            </w:r>
            <w:r w:rsidRPr="00871373">
              <w:rPr>
                <w:sz w:val="24"/>
                <w:szCs w:val="24"/>
              </w:rPr>
              <w:t xml:space="preserve">, </w:t>
            </w:r>
            <w:r w:rsidR="00227B2F">
              <w:rPr>
                <w:sz w:val="23"/>
                <w:szCs w:val="23"/>
              </w:rPr>
              <w:t xml:space="preserve">College </w:t>
            </w:r>
            <w:r w:rsidRPr="00871373">
              <w:rPr>
                <w:sz w:val="24"/>
                <w:szCs w:val="24"/>
              </w:rPr>
              <w:t xml:space="preserve">of Science, </w:t>
            </w:r>
            <w:r>
              <w:rPr>
                <w:sz w:val="24"/>
                <w:szCs w:val="24"/>
              </w:rPr>
              <w:t>King Saud University, Saudi Arabia.</w:t>
            </w:r>
          </w:p>
        </w:tc>
      </w:tr>
      <w:tr w:rsidR="00895211" w:rsidTr="00871373">
        <w:tc>
          <w:tcPr>
            <w:tcW w:w="2093" w:type="dxa"/>
          </w:tcPr>
          <w:p w:rsidR="00895211" w:rsidRPr="00871373" w:rsidRDefault="00895211" w:rsidP="000C7434">
            <w:pPr>
              <w:jc w:val="both"/>
              <w:rPr>
                <w:sz w:val="24"/>
                <w:szCs w:val="24"/>
              </w:rPr>
            </w:pPr>
            <w:r w:rsidRPr="00871373">
              <w:rPr>
                <w:sz w:val="24"/>
                <w:szCs w:val="24"/>
              </w:rPr>
              <w:t>9/2013-now</w:t>
            </w:r>
          </w:p>
        </w:tc>
        <w:tc>
          <w:tcPr>
            <w:tcW w:w="7483" w:type="dxa"/>
          </w:tcPr>
          <w:p w:rsidR="00895211" w:rsidRDefault="00895211" w:rsidP="000C7434">
            <w:pPr>
              <w:jc w:val="both"/>
              <w:rPr>
                <w:b/>
                <w:bCs/>
                <w:sz w:val="24"/>
                <w:szCs w:val="24"/>
                <w:u w:val="single"/>
              </w:rPr>
            </w:pPr>
            <w:r w:rsidRPr="00871373">
              <w:rPr>
                <w:sz w:val="24"/>
                <w:szCs w:val="24"/>
              </w:rPr>
              <w:t>Professor, Department of Botany</w:t>
            </w:r>
            <w:r>
              <w:rPr>
                <w:sz w:val="24"/>
                <w:szCs w:val="24"/>
              </w:rPr>
              <w:t xml:space="preserve"> and Microbiology</w:t>
            </w:r>
            <w:r w:rsidRPr="00871373">
              <w:rPr>
                <w:sz w:val="24"/>
                <w:szCs w:val="24"/>
              </w:rPr>
              <w:t>, Faculty of Science, S</w:t>
            </w:r>
            <w:r>
              <w:rPr>
                <w:sz w:val="24"/>
                <w:szCs w:val="24"/>
              </w:rPr>
              <w:t>ohag University, Egypt.</w:t>
            </w:r>
          </w:p>
        </w:tc>
      </w:tr>
    </w:tbl>
    <w:p w:rsidR="00871373" w:rsidRDefault="00871373" w:rsidP="000C7434">
      <w:pPr>
        <w:jc w:val="both"/>
        <w:rPr>
          <w:b/>
          <w:bCs/>
          <w:sz w:val="24"/>
          <w:szCs w:val="24"/>
          <w:u w:val="single"/>
        </w:rPr>
      </w:pPr>
    </w:p>
    <w:p w:rsidR="00E06310" w:rsidRDefault="00E06310">
      <w:pPr>
        <w:spacing w:after="200" w:line="276" w:lineRule="auto"/>
        <w:jc w:val="left"/>
        <w:rPr>
          <w:b/>
          <w:bCs/>
          <w:sz w:val="24"/>
          <w:szCs w:val="24"/>
          <w:u w:val="single"/>
        </w:rPr>
      </w:pPr>
      <w:r>
        <w:rPr>
          <w:b/>
          <w:bCs/>
          <w:sz w:val="24"/>
          <w:szCs w:val="24"/>
          <w:u w:val="single"/>
        </w:rPr>
        <w:br w:type="page"/>
      </w:r>
    </w:p>
    <w:p w:rsidR="007C5AE9" w:rsidRDefault="00B4249C" w:rsidP="000C7434">
      <w:pPr>
        <w:jc w:val="both"/>
        <w:rPr>
          <w:b/>
          <w:bCs/>
          <w:sz w:val="24"/>
          <w:szCs w:val="24"/>
          <w:u w:val="single"/>
        </w:rPr>
      </w:pPr>
      <w:r w:rsidRPr="00871373">
        <w:rPr>
          <w:b/>
          <w:bCs/>
          <w:sz w:val="24"/>
          <w:szCs w:val="24"/>
          <w:u w:val="single"/>
        </w:rPr>
        <w:lastRenderedPageBreak/>
        <w:t>International scholar</w:t>
      </w:r>
      <w:r w:rsidR="007C5AE9" w:rsidRPr="00871373">
        <w:rPr>
          <w:b/>
          <w:bCs/>
          <w:sz w:val="24"/>
          <w:szCs w:val="24"/>
          <w:u w:val="single"/>
        </w:rPr>
        <w:t>s</w:t>
      </w:r>
      <w:r w:rsidRPr="00871373">
        <w:rPr>
          <w:b/>
          <w:bCs/>
          <w:sz w:val="24"/>
          <w:szCs w:val="24"/>
          <w:u w:val="single"/>
        </w:rPr>
        <w:t>hips:</w:t>
      </w:r>
    </w:p>
    <w:tbl>
      <w:tblPr>
        <w:tblStyle w:val="TableGrid"/>
        <w:tblW w:w="0" w:type="auto"/>
        <w:tblLook w:val="04A0" w:firstRow="1" w:lastRow="0" w:firstColumn="1" w:lastColumn="0" w:noHBand="0" w:noVBand="1"/>
      </w:tblPr>
      <w:tblGrid>
        <w:gridCol w:w="2235"/>
        <w:gridCol w:w="7341"/>
      </w:tblGrid>
      <w:tr w:rsidR="00EB7483" w:rsidTr="00EB7483">
        <w:tc>
          <w:tcPr>
            <w:tcW w:w="2235" w:type="dxa"/>
          </w:tcPr>
          <w:p w:rsidR="00EB7483" w:rsidRDefault="00EB7483" w:rsidP="000C7434">
            <w:pPr>
              <w:jc w:val="both"/>
              <w:rPr>
                <w:b/>
                <w:bCs/>
                <w:sz w:val="24"/>
                <w:szCs w:val="24"/>
                <w:u w:val="single"/>
              </w:rPr>
            </w:pPr>
            <w:r w:rsidRPr="00871373">
              <w:rPr>
                <w:sz w:val="24"/>
                <w:szCs w:val="24"/>
              </w:rPr>
              <w:t>11/2006- 11/2008</w:t>
            </w:r>
          </w:p>
        </w:tc>
        <w:tc>
          <w:tcPr>
            <w:tcW w:w="7341" w:type="dxa"/>
          </w:tcPr>
          <w:p w:rsidR="00EB7483" w:rsidRDefault="00EB7483" w:rsidP="00EB7483">
            <w:pPr>
              <w:jc w:val="both"/>
              <w:rPr>
                <w:b/>
                <w:bCs/>
                <w:sz w:val="24"/>
                <w:szCs w:val="24"/>
                <w:u w:val="single"/>
              </w:rPr>
            </w:pPr>
            <w:r w:rsidRPr="00EB7483">
              <w:rPr>
                <w:sz w:val="24"/>
                <w:szCs w:val="24"/>
              </w:rPr>
              <w:t xml:space="preserve">JSPS Visiting </w:t>
            </w:r>
            <w:r>
              <w:rPr>
                <w:sz w:val="24"/>
                <w:szCs w:val="24"/>
              </w:rPr>
              <w:t>Scholar</w:t>
            </w:r>
            <w:r w:rsidRPr="00871373">
              <w:rPr>
                <w:sz w:val="24"/>
                <w:szCs w:val="24"/>
              </w:rPr>
              <w:t xml:space="preserve">, XBR, Japan Agency </w:t>
            </w:r>
            <w:proofErr w:type="gramStart"/>
            <w:r w:rsidRPr="00871373">
              <w:rPr>
                <w:sz w:val="24"/>
                <w:szCs w:val="24"/>
              </w:rPr>
              <w:t>for  Marine</w:t>
            </w:r>
            <w:proofErr w:type="gramEnd"/>
            <w:r w:rsidRPr="00871373">
              <w:rPr>
                <w:sz w:val="24"/>
                <w:szCs w:val="24"/>
              </w:rPr>
              <w:t xml:space="preserve">-Earth Science and Technology (JAMSTEC), Japan.   </w:t>
            </w:r>
          </w:p>
        </w:tc>
      </w:tr>
      <w:tr w:rsidR="00EB7483" w:rsidTr="00EB7483">
        <w:tc>
          <w:tcPr>
            <w:tcW w:w="2235" w:type="dxa"/>
          </w:tcPr>
          <w:p w:rsidR="00EB7483" w:rsidRDefault="00EB7483" w:rsidP="000C7434">
            <w:pPr>
              <w:jc w:val="both"/>
              <w:rPr>
                <w:b/>
                <w:bCs/>
                <w:sz w:val="24"/>
                <w:szCs w:val="24"/>
                <w:u w:val="single"/>
              </w:rPr>
            </w:pPr>
            <w:r w:rsidRPr="00871373">
              <w:rPr>
                <w:sz w:val="24"/>
                <w:szCs w:val="24"/>
              </w:rPr>
              <w:t>4/2005-1/2006</w:t>
            </w:r>
          </w:p>
        </w:tc>
        <w:tc>
          <w:tcPr>
            <w:tcW w:w="7341" w:type="dxa"/>
          </w:tcPr>
          <w:p w:rsidR="00EB7483" w:rsidRDefault="00EB7483" w:rsidP="00EB7483">
            <w:pPr>
              <w:jc w:val="both"/>
              <w:rPr>
                <w:b/>
                <w:bCs/>
                <w:sz w:val="24"/>
                <w:szCs w:val="24"/>
                <w:u w:val="single"/>
              </w:rPr>
            </w:pPr>
            <w:r>
              <w:rPr>
                <w:sz w:val="24"/>
                <w:szCs w:val="24"/>
              </w:rPr>
              <w:t>Fulbright Postdoctoral Scholar</w:t>
            </w:r>
            <w:r w:rsidRPr="00871373">
              <w:rPr>
                <w:sz w:val="24"/>
                <w:szCs w:val="24"/>
              </w:rPr>
              <w:t xml:space="preserve">, Center of Marine Biotechnology and Biomedicine – Scripps Institution of Oceanography </w:t>
            </w:r>
            <w:proofErr w:type="gramStart"/>
            <w:r w:rsidRPr="00871373">
              <w:rPr>
                <w:sz w:val="24"/>
                <w:szCs w:val="24"/>
              </w:rPr>
              <w:t>-  University</w:t>
            </w:r>
            <w:proofErr w:type="gramEnd"/>
            <w:r w:rsidRPr="00871373">
              <w:rPr>
                <w:sz w:val="24"/>
                <w:szCs w:val="24"/>
              </w:rPr>
              <w:t xml:space="preserve"> of California-San Diego.</w:t>
            </w:r>
          </w:p>
        </w:tc>
      </w:tr>
      <w:tr w:rsidR="00EB7483" w:rsidTr="00EB7483">
        <w:tc>
          <w:tcPr>
            <w:tcW w:w="2235" w:type="dxa"/>
          </w:tcPr>
          <w:p w:rsidR="00EB7483" w:rsidRDefault="00EB7483" w:rsidP="000C7434">
            <w:pPr>
              <w:jc w:val="both"/>
              <w:rPr>
                <w:b/>
                <w:bCs/>
                <w:sz w:val="24"/>
                <w:szCs w:val="24"/>
                <w:u w:val="single"/>
              </w:rPr>
            </w:pPr>
            <w:r w:rsidRPr="00871373">
              <w:rPr>
                <w:sz w:val="24"/>
                <w:szCs w:val="24"/>
              </w:rPr>
              <w:t>10/2004-12/2004</w:t>
            </w:r>
          </w:p>
        </w:tc>
        <w:tc>
          <w:tcPr>
            <w:tcW w:w="7341" w:type="dxa"/>
          </w:tcPr>
          <w:p w:rsidR="00EB7483" w:rsidRDefault="00EB7483" w:rsidP="00895211">
            <w:pPr>
              <w:jc w:val="both"/>
              <w:rPr>
                <w:b/>
                <w:bCs/>
                <w:sz w:val="24"/>
                <w:szCs w:val="24"/>
                <w:u w:val="single"/>
              </w:rPr>
            </w:pPr>
            <w:r w:rsidRPr="00895211">
              <w:rPr>
                <w:sz w:val="24"/>
                <w:szCs w:val="24"/>
              </w:rPr>
              <w:t xml:space="preserve">Visiting </w:t>
            </w:r>
            <w:r w:rsidR="00895211" w:rsidRPr="00895211">
              <w:rPr>
                <w:sz w:val="24"/>
                <w:szCs w:val="24"/>
              </w:rPr>
              <w:t>Scholar</w:t>
            </w:r>
            <w:r w:rsidRPr="00895211">
              <w:rPr>
                <w:sz w:val="24"/>
                <w:szCs w:val="24"/>
              </w:rPr>
              <w:t xml:space="preserve"> under IMG grant from European Commission (TEMPUS)</w:t>
            </w:r>
            <w:r w:rsidRPr="00871373">
              <w:rPr>
                <w:sz w:val="24"/>
                <w:szCs w:val="24"/>
              </w:rPr>
              <w:t>, Institute for Biotechnology and Drug-Research (IBWF), University of Kaiserslautern, Germany.</w:t>
            </w:r>
          </w:p>
        </w:tc>
      </w:tr>
      <w:tr w:rsidR="00EB7483" w:rsidTr="00EB7483">
        <w:tc>
          <w:tcPr>
            <w:tcW w:w="2235" w:type="dxa"/>
          </w:tcPr>
          <w:p w:rsidR="00EB7483" w:rsidRDefault="00895211" w:rsidP="000C7434">
            <w:pPr>
              <w:jc w:val="both"/>
              <w:rPr>
                <w:b/>
                <w:bCs/>
                <w:sz w:val="24"/>
                <w:szCs w:val="24"/>
                <w:u w:val="single"/>
              </w:rPr>
            </w:pPr>
            <w:r w:rsidRPr="00871373">
              <w:rPr>
                <w:sz w:val="24"/>
                <w:szCs w:val="24"/>
              </w:rPr>
              <w:t>10/1998-9/2000</w:t>
            </w:r>
          </w:p>
        </w:tc>
        <w:tc>
          <w:tcPr>
            <w:tcW w:w="7341" w:type="dxa"/>
          </w:tcPr>
          <w:p w:rsidR="00EB7483" w:rsidRDefault="00895211" w:rsidP="000C7434">
            <w:pPr>
              <w:jc w:val="both"/>
              <w:rPr>
                <w:b/>
                <w:bCs/>
                <w:sz w:val="24"/>
                <w:szCs w:val="24"/>
                <w:u w:val="single"/>
              </w:rPr>
            </w:pPr>
            <w:r w:rsidRPr="00895211">
              <w:rPr>
                <w:sz w:val="24"/>
                <w:szCs w:val="24"/>
              </w:rPr>
              <w:t>Research Assistantship</w:t>
            </w:r>
            <w:r w:rsidRPr="00871373">
              <w:rPr>
                <w:sz w:val="24"/>
                <w:szCs w:val="24"/>
              </w:rPr>
              <w:t xml:space="preserve"> (Ph.D. student), Biology and Chemistry Department, City University of Hong Kong, Hong Kong.</w:t>
            </w:r>
          </w:p>
        </w:tc>
      </w:tr>
    </w:tbl>
    <w:p w:rsidR="00EB7483" w:rsidRPr="00871373" w:rsidRDefault="00EB7483" w:rsidP="000C7434">
      <w:pPr>
        <w:jc w:val="both"/>
        <w:rPr>
          <w:b/>
          <w:bCs/>
          <w:sz w:val="24"/>
          <w:szCs w:val="24"/>
          <w:u w:val="single"/>
        </w:rPr>
      </w:pPr>
    </w:p>
    <w:p w:rsidR="007C5AE9" w:rsidRPr="000C7434" w:rsidRDefault="007C5AE9" w:rsidP="000C7434">
      <w:pPr>
        <w:jc w:val="both"/>
        <w:rPr>
          <w:b/>
          <w:bCs/>
          <w:u w:val="single"/>
        </w:rPr>
      </w:pPr>
    </w:p>
    <w:p w:rsidR="00895211" w:rsidRDefault="000A19F6" w:rsidP="00871373">
      <w:pPr>
        <w:spacing w:line="360" w:lineRule="auto"/>
        <w:jc w:val="both"/>
        <w:outlineLvl w:val="0"/>
        <w:rPr>
          <w:b/>
          <w:bCs/>
          <w:sz w:val="24"/>
          <w:szCs w:val="24"/>
        </w:rPr>
      </w:pPr>
      <w:r w:rsidRPr="00871373">
        <w:rPr>
          <w:b/>
          <w:bCs/>
          <w:sz w:val="24"/>
          <w:szCs w:val="24"/>
          <w:u w:val="single"/>
        </w:rPr>
        <w:t>Main r</w:t>
      </w:r>
      <w:r w:rsidR="007C5AE9" w:rsidRPr="00871373">
        <w:rPr>
          <w:b/>
          <w:bCs/>
          <w:sz w:val="24"/>
          <w:szCs w:val="24"/>
          <w:u w:val="single"/>
        </w:rPr>
        <w:t xml:space="preserve">esearch </w:t>
      </w:r>
      <w:r w:rsidRPr="00871373">
        <w:rPr>
          <w:b/>
          <w:bCs/>
          <w:sz w:val="24"/>
          <w:szCs w:val="24"/>
          <w:u w:val="single"/>
        </w:rPr>
        <w:t>i</w:t>
      </w:r>
      <w:r w:rsidR="007C5AE9" w:rsidRPr="00871373">
        <w:rPr>
          <w:b/>
          <w:bCs/>
          <w:sz w:val="24"/>
          <w:szCs w:val="24"/>
          <w:u w:val="single"/>
        </w:rPr>
        <w:t>nterests</w:t>
      </w:r>
      <w:r w:rsidR="007C5AE9" w:rsidRPr="00871373">
        <w:rPr>
          <w:b/>
          <w:bCs/>
          <w:sz w:val="24"/>
          <w:szCs w:val="24"/>
        </w:rPr>
        <w:t xml:space="preserve">: </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Ecology and taxonomy of marine fungi.</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Endophytic fungi from aquatic and medicinal plants.</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Natural products from aquatic and endophytic fungi.</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Molecular phylogeny of fungi.</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Molecular ecology (Pyrosequencing).</w:t>
      </w:r>
    </w:p>
    <w:p w:rsidR="00895211" w:rsidRDefault="00895211" w:rsidP="00895211">
      <w:pPr>
        <w:pStyle w:val="ListParagraph"/>
        <w:numPr>
          <w:ilvl w:val="0"/>
          <w:numId w:val="34"/>
        </w:numPr>
        <w:spacing w:line="360" w:lineRule="auto"/>
        <w:jc w:val="both"/>
        <w:outlineLvl w:val="0"/>
        <w:rPr>
          <w:color w:val="000000"/>
          <w:kern w:val="36"/>
          <w:sz w:val="24"/>
          <w:szCs w:val="24"/>
        </w:rPr>
      </w:pPr>
      <w:r w:rsidRPr="006F35AB">
        <w:rPr>
          <w:color w:val="000000"/>
          <w:kern w:val="36"/>
          <w:sz w:val="24"/>
          <w:szCs w:val="24"/>
        </w:rPr>
        <w:t>Deep sea fungi.</w:t>
      </w:r>
    </w:p>
    <w:p w:rsidR="00895211" w:rsidRPr="006F35AB" w:rsidRDefault="00895211" w:rsidP="00895211">
      <w:pPr>
        <w:pStyle w:val="ListParagraph"/>
        <w:numPr>
          <w:ilvl w:val="0"/>
          <w:numId w:val="34"/>
        </w:numPr>
        <w:spacing w:line="360" w:lineRule="auto"/>
        <w:jc w:val="both"/>
        <w:outlineLvl w:val="0"/>
        <w:rPr>
          <w:color w:val="000000"/>
          <w:kern w:val="36"/>
          <w:sz w:val="24"/>
          <w:szCs w:val="24"/>
        </w:rPr>
      </w:pPr>
      <w:r>
        <w:rPr>
          <w:color w:val="000000"/>
          <w:kern w:val="36"/>
          <w:sz w:val="24"/>
          <w:szCs w:val="24"/>
        </w:rPr>
        <w:t>Ultrastructure of fungi.</w:t>
      </w:r>
    </w:p>
    <w:p w:rsidR="007C5AE9" w:rsidRPr="000C7434" w:rsidRDefault="007C5AE9" w:rsidP="000A19F6">
      <w:pPr>
        <w:jc w:val="both"/>
      </w:pPr>
    </w:p>
    <w:p w:rsidR="007C5AE9" w:rsidRPr="00895211" w:rsidRDefault="000A19F6" w:rsidP="00895211">
      <w:pPr>
        <w:tabs>
          <w:tab w:val="left" w:pos="2279"/>
        </w:tabs>
        <w:spacing w:line="360" w:lineRule="auto"/>
        <w:jc w:val="both"/>
        <w:rPr>
          <w:b/>
          <w:bCs/>
          <w:sz w:val="24"/>
          <w:szCs w:val="24"/>
          <w:u w:val="single"/>
        </w:rPr>
      </w:pPr>
      <w:r w:rsidRPr="00895211">
        <w:rPr>
          <w:b/>
          <w:bCs/>
          <w:sz w:val="24"/>
          <w:szCs w:val="24"/>
          <w:u w:val="single"/>
        </w:rPr>
        <w:t>Research grants:</w:t>
      </w:r>
    </w:p>
    <w:p w:rsidR="00895211" w:rsidRPr="00044B7F" w:rsidRDefault="00895211" w:rsidP="00895211">
      <w:pPr>
        <w:pStyle w:val="BodyText2"/>
        <w:numPr>
          <w:ilvl w:val="0"/>
          <w:numId w:val="35"/>
        </w:numPr>
        <w:spacing w:after="0" w:line="360" w:lineRule="auto"/>
        <w:rPr>
          <w:sz w:val="24"/>
          <w:szCs w:val="24"/>
        </w:rPr>
      </w:pPr>
      <w:r w:rsidRPr="00044B7F">
        <w:rPr>
          <w:sz w:val="24"/>
          <w:szCs w:val="24"/>
        </w:rPr>
        <w:t>NSF UNOLS expeditions to the Bahamas (Natural products from Marine biota), R/V Seward Johnson (Organized by Scripps Institution of oceanography, USA), 1-10 August 1999.</w:t>
      </w:r>
    </w:p>
    <w:p w:rsidR="00895211" w:rsidRPr="00044B7F" w:rsidRDefault="00895211" w:rsidP="00895211">
      <w:pPr>
        <w:pStyle w:val="BodyText2"/>
        <w:numPr>
          <w:ilvl w:val="0"/>
          <w:numId w:val="35"/>
        </w:numPr>
        <w:spacing w:after="0" w:line="360" w:lineRule="auto"/>
        <w:rPr>
          <w:sz w:val="24"/>
          <w:szCs w:val="24"/>
        </w:rPr>
      </w:pPr>
      <w:r w:rsidRPr="00044B7F">
        <w:rPr>
          <w:sz w:val="24"/>
          <w:szCs w:val="24"/>
        </w:rPr>
        <w:t>Research grant from Third World Academy of Science (TWAS), Italy.</w:t>
      </w:r>
    </w:p>
    <w:p w:rsidR="00895211" w:rsidRPr="00044B7F" w:rsidRDefault="00895211" w:rsidP="00895211">
      <w:pPr>
        <w:numPr>
          <w:ilvl w:val="0"/>
          <w:numId w:val="35"/>
        </w:numPr>
        <w:spacing w:line="360" w:lineRule="auto"/>
        <w:jc w:val="both"/>
        <w:rPr>
          <w:b/>
          <w:bCs/>
          <w:sz w:val="24"/>
          <w:szCs w:val="24"/>
          <w:u w:val="single"/>
        </w:rPr>
      </w:pPr>
      <w:r w:rsidRPr="00044B7F">
        <w:rPr>
          <w:sz w:val="24"/>
          <w:szCs w:val="24"/>
        </w:rPr>
        <w:t>Research grants from the Japan Society for the Promotion of Science (JSPS) (No. 185701000001 and No. 18-06620).</w:t>
      </w:r>
    </w:p>
    <w:p w:rsidR="00895211" w:rsidRPr="00044B7F" w:rsidRDefault="00895211" w:rsidP="00895211">
      <w:pPr>
        <w:numPr>
          <w:ilvl w:val="0"/>
          <w:numId w:val="35"/>
        </w:numPr>
        <w:spacing w:line="360" w:lineRule="auto"/>
        <w:jc w:val="both"/>
        <w:outlineLvl w:val="0"/>
        <w:rPr>
          <w:color w:val="000000"/>
          <w:kern w:val="36"/>
          <w:sz w:val="24"/>
          <w:szCs w:val="24"/>
        </w:rPr>
      </w:pPr>
      <w:r w:rsidRPr="00044B7F">
        <w:rPr>
          <w:sz w:val="24"/>
          <w:szCs w:val="24"/>
        </w:rPr>
        <w:t>Research grant from NPST, KACST, Saudi Arabia entitled: Uncovering the Saudi Arabia biodiversity: molecular characterization of marine fungal communities</w:t>
      </w:r>
      <w:r>
        <w:rPr>
          <w:sz w:val="24"/>
          <w:szCs w:val="24"/>
        </w:rPr>
        <w:t xml:space="preserve"> (2013-2015)</w:t>
      </w:r>
      <w:r w:rsidRPr="00044B7F">
        <w:rPr>
          <w:sz w:val="24"/>
          <w:szCs w:val="24"/>
        </w:rPr>
        <w:t xml:space="preserve">. </w:t>
      </w:r>
    </w:p>
    <w:p w:rsidR="00895211" w:rsidRPr="00044B7F" w:rsidRDefault="00895211" w:rsidP="00895211">
      <w:pPr>
        <w:pStyle w:val="ListParagraph"/>
        <w:numPr>
          <w:ilvl w:val="0"/>
          <w:numId w:val="35"/>
        </w:numPr>
        <w:spacing w:line="360" w:lineRule="auto"/>
        <w:jc w:val="both"/>
        <w:outlineLvl w:val="0"/>
        <w:rPr>
          <w:color w:val="000000"/>
          <w:kern w:val="36"/>
          <w:sz w:val="24"/>
          <w:szCs w:val="24"/>
        </w:rPr>
      </w:pPr>
      <w:r w:rsidRPr="00044B7F">
        <w:rPr>
          <w:sz w:val="24"/>
          <w:szCs w:val="24"/>
        </w:rPr>
        <w:t>Research grant from KACST, Saudi Arabia entitled: Natural Products from Endophytic Fungi of Medicinal Plants of Saudi Arabia. (2014-2016).</w:t>
      </w:r>
    </w:p>
    <w:p w:rsidR="007C5AE9" w:rsidRPr="00093A8E" w:rsidRDefault="007C5AE9" w:rsidP="000C7434">
      <w:pPr>
        <w:pStyle w:val="Heading2"/>
        <w:numPr>
          <w:ilvl w:val="0"/>
          <w:numId w:val="0"/>
        </w:numPr>
        <w:rPr>
          <w:b/>
          <w:bCs w:val="0"/>
          <w:i w:val="0"/>
          <w:iCs w:val="0"/>
          <w:color w:val="auto"/>
          <w:sz w:val="24"/>
          <w:szCs w:val="24"/>
          <w:u w:val="single"/>
        </w:rPr>
      </w:pPr>
      <w:r w:rsidRPr="00093A8E">
        <w:rPr>
          <w:b/>
          <w:bCs w:val="0"/>
          <w:i w:val="0"/>
          <w:iCs w:val="0"/>
          <w:color w:val="auto"/>
          <w:sz w:val="24"/>
          <w:szCs w:val="24"/>
          <w:u w:val="single"/>
        </w:rPr>
        <w:lastRenderedPageBreak/>
        <w:t>Book Chapter</w:t>
      </w:r>
      <w:r w:rsidR="00AC5786" w:rsidRPr="00093A8E">
        <w:rPr>
          <w:b/>
          <w:bCs w:val="0"/>
          <w:i w:val="0"/>
          <w:iCs w:val="0"/>
          <w:color w:val="auto"/>
          <w:sz w:val="24"/>
          <w:szCs w:val="24"/>
          <w:u w:val="single"/>
        </w:rPr>
        <w:t>s</w:t>
      </w:r>
    </w:p>
    <w:p w:rsidR="00013B49" w:rsidRPr="00093A8E" w:rsidRDefault="007C5AE9" w:rsidP="000C7434">
      <w:pPr>
        <w:ind w:left="709" w:hanging="709"/>
        <w:rPr>
          <w:sz w:val="24"/>
          <w:szCs w:val="24"/>
        </w:rPr>
      </w:pPr>
      <w:proofErr w:type="gramStart"/>
      <w:r w:rsidRPr="00093A8E">
        <w:rPr>
          <w:b/>
          <w:bCs/>
          <w:sz w:val="24"/>
          <w:szCs w:val="24"/>
          <w:u w:val="single"/>
        </w:rPr>
        <w:t>Abdel-Wahab, M.A.</w:t>
      </w:r>
      <w:r w:rsidRPr="00093A8E">
        <w:rPr>
          <w:b/>
          <w:bCs/>
          <w:sz w:val="24"/>
          <w:szCs w:val="24"/>
        </w:rPr>
        <w:t xml:space="preserve"> and El-Sharouny, H.M. (2002).</w:t>
      </w:r>
      <w:proofErr w:type="gramEnd"/>
      <w:r w:rsidRPr="00093A8E">
        <w:rPr>
          <w:b/>
          <w:bCs/>
          <w:sz w:val="24"/>
          <w:szCs w:val="24"/>
        </w:rPr>
        <w:t xml:space="preserve"> </w:t>
      </w:r>
      <w:proofErr w:type="gramStart"/>
      <w:r w:rsidRPr="00093A8E">
        <w:rPr>
          <w:sz w:val="24"/>
          <w:szCs w:val="24"/>
        </w:rPr>
        <w:t xml:space="preserve">Ecology of subtropical mangrove fungi with emphasis on </w:t>
      </w:r>
      <w:r w:rsidRPr="00093A8E">
        <w:rPr>
          <w:i/>
          <w:iCs/>
          <w:sz w:val="24"/>
          <w:szCs w:val="24"/>
        </w:rPr>
        <w:t>Kandelia candel</w:t>
      </w:r>
      <w:r w:rsidRPr="00093A8E">
        <w:rPr>
          <w:sz w:val="24"/>
          <w:szCs w:val="24"/>
        </w:rPr>
        <w:t xml:space="preserve"> mycota.</w:t>
      </w:r>
      <w:proofErr w:type="gramEnd"/>
      <w:r w:rsidRPr="00093A8E">
        <w:rPr>
          <w:sz w:val="24"/>
          <w:szCs w:val="24"/>
        </w:rPr>
        <w:t xml:space="preserve"> In: Fungi in Marine Environments (ed. K.D. Hyde). Fungal Diversity Research Series 9, Fungal Diversity Press, Hong Kong: 247-265.</w:t>
      </w:r>
    </w:p>
    <w:p w:rsidR="00AC5786" w:rsidRPr="00093A8E" w:rsidRDefault="00AC5786" w:rsidP="000C7434">
      <w:pPr>
        <w:ind w:left="709" w:hanging="709"/>
        <w:rPr>
          <w:sz w:val="24"/>
          <w:szCs w:val="24"/>
        </w:rPr>
      </w:pPr>
      <w:proofErr w:type="gramStart"/>
      <w:r w:rsidRPr="00093A8E">
        <w:rPr>
          <w:b/>
          <w:bCs/>
          <w:sz w:val="24"/>
          <w:szCs w:val="24"/>
          <w:u w:val="single"/>
        </w:rPr>
        <w:t xml:space="preserve">Abdel-Wahab, M.A. </w:t>
      </w:r>
      <w:r w:rsidRPr="00093A8E">
        <w:rPr>
          <w:b/>
          <w:bCs/>
          <w:sz w:val="24"/>
          <w:szCs w:val="24"/>
        </w:rPr>
        <w:t>and Bahkali, A.H. (2012).</w:t>
      </w:r>
      <w:proofErr w:type="gramEnd"/>
      <w:r w:rsidRPr="00093A8E">
        <w:rPr>
          <w:sz w:val="24"/>
          <w:szCs w:val="24"/>
        </w:rPr>
        <w:t xml:space="preserve"> </w:t>
      </w:r>
      <w:r w:rsidR="00F633DD" w:rsidRPr="00093A8E">
        <w:rPr>
          <w:sz w:val="24"/>
          <w:szCs w:val="24"/>
        </w:rPr>
        <w:t>Taxonomy of filamentous anamorphic marine fungi: morphology and molecular evidence. In: Marine fungi and fungal-like organis</w:t>
      </w:r>
      <w:r w:rsidR="00CE03C1" w:rsidRPr="00093A8E">
        <w:rPr>
          <w:sz w:val="24"/>
          <w:szCs w:val="24"/>
        </w:rPr>
        <w:t>ms (eds. E.B.G, Jones and K.L. P</w:t>
      </w:r>
      <w:r w:rsidR="00F633DD" w:rsidRPr="00093A8E">
        <w:rPr>
          <w:sz w:val="24"/>
          <w:szCs w:val="24"/>
        </w:rPr>
        <w:t>ang). Walter de Gruyter, Germany: 65-90.</w:t>
      </w:r>
    </w:p>
    <w:p w:rsidR="00182EB2" w:rsidRDefault="00182EB2" w:rsidP="000C7434">
      <w:pPr>
        <w:ind w:left="709" w:hanging="709"/>
        <w:rPr>
          <w:b/>
          <w:iCs/>
          <w:sz w:val="24"/>
          <w:szCs w:val="24"/>
          <w:u w:val="single"/>
        </w:rPr>
      </w:pPr>
    </w:p>
    <w:p w:rsidR="007C5AE9" w:rsidRPr="00093A8E" w:rsidRDefault="007C5AE9" w:rsidP="000C7434">
      <w:pPr>
        <w:ind w:left="709" w:hanging="709"/>
        <w:rPr>
          <w:sz w:val="24"/>
          <w:szCs w:val="24"/>
        </w:rPr>
      </w:pPr>
      <w:r w:rsidRPr="00093A8E">
        <w:rPr>
          <w:b/>
          <w:iCs/>
          <w:sz w:val="24"/>
          <w:szCs w:val="24"/>
          <w:u w:val="single"/>
        </w:rPr>
        <w:t>Publications in international Journals:</w:t>
      </w:r>
    </w:p>
    <w:p w:rsidR="007C5AE9" w:rsidRPr="00093A8E" w:rsidRDefault="007C5AE9" w:rsidP="00A80D4F">
      <w:pPr>
        <w:numPr>
          <w:ilvl w:val="0"/>
          <w:numId w:val="6"/>
        </w:numPr>
        <w:rPr>
          <w:sz w:val="24"/>
          <w:szCs w:val="24"/>
        </w:rPr>
      </w:pPr>
      <w:r w:rsidRPr="00093A8E">
        <w:rPr>
          <w:b/>
          <w:bCs/>
          <w:sz w:val="24"/>
          <w:szCs w:val="24"/>
        </w:rPr>
        <w:t xml:space="preserve">El-Sharouny, H.M.; Raheem, A.M. and </w:t>
      </w:r>
      <w:r w:rsidRPr="00093A8E">
        <w:rPr>
          <w:b/>
          <w:bCs/>
          <w:sz w:val="24"/>
          <w:szCs w:val="24"/>
          <w:u w:val="single"/>
        </w:rPr>
        <w:t>Abdel-Wahab, M.A.</w:t>
      </w:r>
      <w:r w:rsidRPr="00093A8E">
        <w:rPr>
          <w:b/>
          <w:bCs/>
          <w:sz w:val="24"/>
          <w:szCs w:val="24"/>
        </w:rPr>
        <w:t xml:space="preserve"> (1998).</w:t>
      </w:r>
      <w:r w:rsidRPr="00093A8E">
        <w:rPr>
          <w:sz w:val="24"/>
          <w:szCs w:val="24"/>
        </w:rPr>
        <w:t xml:space="preserve"> Manglicolous fungi of the Red Sea in Upper Egypt. Microbiological Research 153: 81 – 96.</w:t>
      </w:r>
      <w:r w:rsidR="00182EB2">
        <w:rPr>
          <w:sz w:val="24"/>
          <w:szCs w:val="24"/>
        </w:rPr>
        <w:t xml:space="preserve"> </w:t>
      </w:r>
      <w:hyperlink r:id="rId15" w:tgtFrame="_blank" w:tooltip="Persistent link using digital object identifier" w:history="1">
        <w:r w:rsidR="00182EB2">
          <w:rPr>
            <w:rStyle w:val="Hyperlink"/>
            <w:rFonts w:ascii="Arial" w:eastAsia="MS Mincho" w:hAnsi="Arial" w:cs="Arial"/>
            <w:color w:val="007398"/>
          </w:rPr>
          <w:t>https://doi.org/10.1016/S0944-5013(98)80025-6</w:t>
        </w:r>
      </w:hyperlink>
      <w:r w:rsidR="00182EB2">
        <w:t xml:space="preserve"> </w:t>
      </w:r>
      <w:r w:rsidR="0050684A" w:rsidRPr="00093A8E">
        <w:rPr>
          <w:b/>
          <w:bCs/>
          <w:sz w:val="24"/>
          <w:szCs w:val="24"/>
        </w:rPr>
        <w:t>I</w:t>
      </w:r>
      <w:r w:rsidR="0050684A">
        <w:rPr>
          <w:b/>
          <w:bCs/>
          <w:sz w:val="24"/>
          <w:szCs w:val="24"/>
        </w:rPr>
        <w:t>F = 1.</w:t>
      </w:r>
      <w:r w:rsidR="00A80D4F">
        <w:rPr>
          <w:b/>
          <w:bCs/>
          <w:sz w:val="24"/>
          <w:szCs w:val="24"/>
        </w:rPr>
        <w:t>77</w:t>
      </w:r>
      <w:r w:rsidR="0050684A" w:rsidRPr="00093A8E">
        <w:rPr>
          <w:b/>
          <w:bCs/>
          <w:sz w:val="24"/>
          <w:szCs w:val="24"/>
        </w:rPr>
        <w:t xml:space="preserve">       </w:t>
      </w:r>
    </w:p>
    <w:p w:rsidR="00D041E7" w:rsidRPr="00093A8E" w:rsidRDefault="007C5AE9" w:rsidP="00182EB2">
      <w:pPr>
        <w:pStyle w:val="BodyText2"/>
        <w:numPr>
          <w:ilvl w:val="0"/>
          <w:numId w:val="6"/>
        </w:numPr>
        <w:spacing w:after="0" w:line="240" w:lineRule="auto"/>
        <w:rPr>
          <w:b/>
          <w:bCs/>
          <w:sz w:val="24"/>
          <w:szCs w:val="24"/>
        </w:rPr>
      </w:pPr>
      <w:r w:rsidRPr="00093A8E">
        <w:rPr>
          <w:b/>
          <w:bCs/>
          <w:sz w:val="24"/>
          <w:szCs w:val="24"/>
          <w:u w:val="single"/>
        </w:rPr>
        <w:t>Abdel-Wahab, M. A.</w:t>
      </w:r>
      <w:r w:rsidRPr="00093A8E">
        <w:rPr>
          <w:b/>
          <w:bCs/>
          <w:sz w:val="24"/>
          <w:szCs w:val="24"/>
        </w:rPr>
        <w:t>; E. B. G. Jones and L. L. P. Vrijmoed (1999).</w:t>
      </w:r>
      <w:r w:rsidRPr="00093A8E">
        <w:rPr>
          <w:sz w:val="24"/>
          <w:szCs w:val="24"/>
        </w:rPr>
        <w:t xml:space="preserve"> </w:t>
      </w:r>
      <w:r w:rsidRPr="00093A8E">
        <w:rPr>
          <w:i/>
          <w:iCs/>
          <w:sz w:val="24"/>
          <w:szCs w:val="24"/>
        </w:rPr>
        <w:t>Halosarpheia</w:t>
      </w:r>
      <w:r w:rsidRPr="00093A8E">
        <w:rPr>
          <w:sz w:val="24"/>
          <w:szCs w:val="24"/>
        </w:rPr>
        <w:t xml:space="preserve"> </w:t>
      </w:r>
      <w:r w:rsidRPr="00093A8E">
        <w:rPr>
          <w:i/>
          <w:iCs/>
          <w:sz w:val="24"/>
          <w:szCs w:val="24"/>
        </w:rPr>
        <w:t>kandeliae</w:t>
      </w:r>
      <w:r w:rsidRPr="00093A8E">
        <w:rPr>
          <w:sz w:val="24"/>
          <w:szCs w:val="24"/>
        </w:rPr>
        <w:t xml:space="preserve"> sp. </w:t>
      </w:r>
      <w:proofErr w:type="gramStart"/>
      <w:r w:rsidRPr="00093A8E">
        <w:rPr>
          <w:sz w:val="24"/>
          <w:szCs w:val="24"/>
        </w:rPr>
        <w:t>nov</w:t>
      </w:r>
      <w:proofErr w:type="gramEnd"/>
      <w:r w:rsidRPr="00093A8E">
        <w:rPr>
          <w:sz w:val="24"/>
          <w:szCs w:val="24"/>
        </w:rPr>
        <w:t xml:space="preserve">. </w:t>
      </w:r>
      <w:proofErr w:type="gramStart"/>
      <w:r w:rsidRPr="00093A8E">
        <w:rPr>
          <w:sz w:val="24"/>
          <w:szCs w:val="24"/>
        </w:rPr>
        <w:t>on</w:t>
      </w:r>
      <w:proofErr w:type="gramEnd"/>
      <w:r w:rsidRPr="00093A8E">
        <w:rPr>
          <w:sz w:val="24"/>
          <w:szCs w:val="24"/>
        </w:rPr>
        <w:t xml:space="preserve"> </w:t>
      </w:r>
      <w:r w:rsidRPr="00093A8E">
        <w:rPr>
          <w:i/>
          <w:iCs/>
          <w:sz w:val="24"/>
          <w:szCs w:val="24"/>
        </w:rPr>
        <w:t>Kandelia candel</w:t>
      </w:r>
      <w:r w:rsidRPr="00093A8E">
        <w:rPr>
          <w:sz w:val="24"/>
          <w:szCs w:val="24"/>
        </w:rPr>
        <w:t xml:space="preserve"> mangrove wood in Hong Kong. Mycological Research 103: 1500 – 1504.</w:t>
      </w:r>
      <w:r w:rsidR="00D041E7" w:rsidRPr="00093A8E">
        <w:rPr>
          <w:b/>
          <w:bCs/>
          <w:sz w:val="24"/>
          <w:szCs w:val="24"/>
        </w:rPr>
        <w:t xml:space="preserve"> </w:t>
      </w:r>
      <w:hyperlink r:id="rId16" w:tgtFrame="_blank" w:tooltip="Persistent link using digital object identifier" w:history="1">
        <w:r w:rsidR="0050684A">
          <w:rPr>
            <w:rStyle w:val="Hyperlink"/>
            <w:rFonts w:ascii="Arial" w:eastAsia="MS Mincho" w:hAnsi="Arial" w:cs="Arial"/>
            <w:color w:val="007398"/>
          </w:rPr>
          <w:t>https://doi.org/10.1017/S0953756299008850</w:t>
        </w:r>
      </w:hyperlink>
      <w:r w:rsidR="0050684A" w:rsidRPr="00093A8E">
        <w:rPr>
          <w:b/>
          <w:bCs/>
          <w:sz w:val="24"/>
          <w:szCs w:val="24"/>
        </w:rPr>
        <w:t xml:space="preserve"> </w:t>
      </w:r>
      <w:r w:rsidR="0050684A">
        <w:rPr>
          <w:b/>
          <w:bCs/>
          <w:sz w:val="24"/>
          <w:szCs w:val="24"/>
        </w:rPr>
        <w:t xml:space="preserve"> </w:t>
      </w:r>
      <w:r w:rsidR="0050684A" w:rsidRPr="00093A8E">
        <w:rPr>
          <w:b/>
          <w:bCs/>
          <w:sz w:val="24"/>
          <w:szCs w:val="24"/>
        </w:rPr>
        <w:t>I</w:t>
      </w:r>
      <w:r w:rsidR="0050684A">
        <w:rPr>
          <w:b/>
          <w:bCs/>
          <w:sz w:val="24"/>
          <w:szCs w:val="24"/>
        </w:rPr>
        <w:t xml:space="preserve">F = </w:t>
      </w:r>
      <w:r w:rsidR="0050684A" w:rsidRPr="00093A8E">
        <w:rPr>
          <w:b/>
          <w:bCs/>
          <w:sz w:val="24"/>
          <w:szCs w:val="24"/>
        </w:rPr>
        <w:t xml:space="preserve">2.921       </w:t>
      </w:r>
    </w:p>
    <w:p w:rsidR="007C5AE9" w:rsidRPr="00093A8E" w:rsidRDefault="007C5AE9" w:rsidP="0050684A">
      <w:pPr>
        <w:pStyle w:val="BodyText2"/>
        <w:numPr>
          <w:ilvl w:val="0"/>
          <w:numId w:val="6"/>
        </w:numPr>
        <w:spacing w:after="0" w:line="240" w:lineRule="auto"/>
        <w:rPr>
          <w:b/>
          <w:bCs/>
          <w:sz w:val="24"/>
          <w:szCs w:val="24"/>
        </w:rPr>
      </w:pPr>
      <w:r w:rsidRPr="00093A8E">
        <w:rPr>
          <w:b/>
          <w:bCs/>
          <w:sz w:val="24"/>
          <w:szCs w:val="24"/>
        </w:rPr>
        <w:t>Inderbitizen, P.;</w:t>
      </w:r>
      <w:r w:rsidRPr="00093A8E">
        <w:rPr>
          <w:b/>
          <w:bCs/>
          <w:sz w:val="24"/>
          <w:szCs w:val="24"/>
          <w:u w:val="single"/>
        </w:rPr>
        <w:t xml:space="preserve"> Abdel-Wahab, M.A.</w:t>
      </w:r>
      <w:r w:rsidRPr="00093A8E">
        <w:rPr>
          <w:b/>
          <w:bCs/>
          <w:sz w:val="24"/>
          <w:szCs w:val="24"/>
        </w:rPr>
        <w:t>; E.B.G. Jones and L.L.P. Vrijmoed (1999).</w:t>
      </w:r>
      <w:r w:rsidRPr="00093A8E">
        <w:rPr>
          <w:sz w:val="24"/>
          <w:szCs w:val="24"/>
        </w:rPr>
        <w:t xml:space="preserve"> A new species of</w:t>
      </w:r>
      <w:r w:rsidRPr="00093A8E">
        <w:rPr>
          <w:i/>
          <w:iCs/>
          <w:sz w:val="24"/>
          <w:szCs w:val="24"/>
        </w:rPr>
        <w:t xml:space="preserve"> Cryptovalsa</w:t>
      </w:r>
      <w:r w:rsidRPr="00093A8E">
        <w:rPr>
          <w:sz w:val="24"/>
          <w:szCs w:val="24"/>
        </w:rPr>
        <w:t xml:space="preserve"> from Mai Po mangrove in Hong Kong. Mycological Research 103 (12): 1628 – 1630.</w:t>
      </w:r>
      <w:r w:rsidRPr="00093A8E">
        <w:rPr>
          <w:b/>
          <w:bCs/>
          <w:sz w:val="24"/>
          <w:szCs w:val="24"/>
        </w:rPr>
        <w:t xml:space="preserve"> </w:t>
      </w:r>
      <w:hyperlink r:id="rId17" w:tgtFrame="_blank" w:tooltip="Persistent link using digital object identifier" w:history="1">
        <w:r w:rsidR="0050684A">
          <w:rPr>
            <w:rStyle w:val="Hyperlink"/>
            <w:rFonts w:ascii="Arial" w:eastAsia="MS Mincho" w:hAnsi="Arial" w:cs="Arial"/>
            <w:color w:val="007398"/>
          </w:rPr>
          <w:t>https://doi.org/10.1017/S0953756299001185</w:t>
        </w:r>
      </w:hyperlink>
      <w:r w:rsidRPr="00093A8E">
        <w:rPr>
          <w:b/>
          <w:bCs/>
          <w:sz w:val="24"/>
          <w:szCs w:val="24"/>
        </w:rPr>
        <w:t xml:space="preserve">   I</w:t>
      </w:r>
      <w:r w:rsidR="0050684A">
        <w:rPr>
          <w:b/>
          <w:bCs/>
          <w:sz w:val="24"/>
          <w:szCs w:val="24"/>
        </w:rPr>
        <w:t xml:space="preserve">F = </w:t>
      </w:r>
      <w:r w:rsidRPr="00093A8E">
        <w:rPr>
          <w:b/>
          <w:bCs/>
          <w:sz w:val="24"/>
          <w:szCs w:val="24"/>
        </w:rPr>
        <w:t xml:space="preserve">2.921       </w:t>
      </w:r>
    </w:p>
    <w:p w:rsidR="00013B49" w:rsidRPr="00093A8E" w:rsidRDefault="007C5AE9" w:rsidP="000C7434">
      <w:pPr>
        <w:pStyle w:val="BodyText3"/>
        <w:numPr>
          <w:ilvl w:val="0"/>
          <w:numId w:val="5"/>
        </w:numPr>
        <w:rPr>
          <w:b/>
          <w:bCs/>
          <w:sz w:val="24"/>
          <w:szCs w:val="24"/>
        </w:rPr>
      </w:pPr>
      <w:r w:rsidRPr="00093A8E">
        <w:rPr>
          <w:b/>
          <w:bCs/>
          <w:sz w:val="24"/>
          <w:szCs w:val="24"/>
        </w:rPr>
        <w:t>Jones, E.B.G.;</w:t>
      </w:r>
      <w:r w:rsidRPr="00093A8E">
        <w:rPr>
          <w:b/>
          <w:bCs/>
          <w:sz w:val="24"/>
          <w:szCs w:val="24"/>
          <w:u w:val="single"/>
        </w:rPr>
        <w:t xml:space="preserve"> Abdel-Wahab, M.A</w:t>
      </w:r>
      <w:r w:rsidRPr="00093A8E">
        <w:rPr>
          <w:b/>
          <w:bCs/>
          <w:sz w:val="24"/>
          <w:szCs w:val="24"/>
        </w:rPr>
        <w:t>.; Alias S.A. and Hsieh S.-Y. (1999).</w:t>
      </w:r>
      <w:r w:rsidRPr="00B63801">
        <w:rPr>
          <w:sz w:val="24"/>
          <w:szCs w:val="24"/>
        </w:rPr>
        <w:t xml:space="preserve"> </w:t>
      </w:r>
      <w:r w:rsidRPr="00093A8E">
        <w:rPr>
          <w:i/>
          <w:iCs/>
          <w:sz w:val="24"/>
          <w:szCs w:val="24"/>
        </w:rPr>
        <w:t>Dactylospora mangrovei</w:t>
      </w:r>
      <w:r w:rsidRPr="00093A8E">
        <w:rPr>
          <w:sz w:val="24"/>
          <w:szCs w:val="24"/>
        </w:rPr>
        <w:t xml:space="preserve"> sp. </w:t>
      </w:r>
      <w:proofErr w:type="gramStart"/>
      <w:r w:rsidRPr="00093A8E">
        <w:rPr>
          <w:sz w:val="24"/>
          <w:szCs w:val="24"/>
        </w:rPr>
        <w:t>nov</w:t>
      </w:r>
      <w:proofErr w:type="gramEnd"/>
      <w:r w:rsidRPr="00093A8E">
        <w:rPr>
          <w:sz w:val="24"/>
          <w:szCs w:val="24"/>
        </w:rPr>
        <w:t xml:space="preserve">. (Discomycetes, Ascomycota) from mangrove wood. Mycoscience 40: 317 - 320.  </w:t>
      </w:r>
      <w:hyperlink r:id="rId18" w:tgtFrame="_blank" w:tooltip="Persistent link using digital object identifier" w:history="1">
        <w:r w:rsidR="0050684A">
          <w:rPr>
            <w:rStyle w:val="Hyperlink"/>
            <w:rFonts w:ascii="Arial" w:hAnsi="Arial" w:cs="Arial"/>
            <w:color w:val="007398"/>
            <w:sz w:val="20"/>
            <w:szCs w:val="20"/>
          </w:rPr>
          <w:t>https://doi.org/10.1007/BF02463875</w:t>
        </w:r>
      </w:hyperlink>
    </w:p>
    <w:p w:rsidR="007C5AE9" w:rsidRPr="00093A8E" w:rsidRDefault="007C5AE9" w:rsidP="000C7434">
      <w:pPr>
        <w:pStyle w:val="BodyText3"/>
        <w:numPr>
          <w:ilvl w:val="0"/>
          <w:numId w:val="5"/>
        </w:numPr>
        <w:rPr>
          <w:b/>
          <w:bCs/>
          <w:sz w:val="24"/>
          <w:szCs w:val="24"/>
        </w:rPr>
      </w:pPr>
      <w:r w:rsidRPr="00093A8E">
        <w:rPr>
          <w:b/>
          <w:bCs/>
          <w:sz w:val="24"/>
          <w:szCs w:val="24"/>
        </w:rPr>
        <w:t>El-Sharouny, H. M.; Abd-Elaah, G.A. and Abdel-Wahab, M.A. (1999).</w:t>
      </w:r>
      <w:r w:rsidRPr="00093A8E">
        <w:rPr>
          <w:sz w:val="24"/>
          <w:szCs w:val="24"/>
        </w:rPr>
        <w:t xml:space="preserve"> Fungal species isolated from algae and decayed leaves and the combined effect on salinity and temperature on three marine fungi. Proceedings of the second International Conference on Fungi: Hopes and Challenges. Cairo, 29th sept.-1st Oct. 1999. Vol. I: 39-52.</w:t>
      </w:r>
    </w:p>
    <w:p w:rsidR="007C5AE9" w:rsidRPr="00093A8E" w:rsidRDefault="007C5AE9" w:rsidP="00B63801">
      <w:pPr>
        <w:pStyle w:val="BodyText3"/>
        <w:numPr>
          <w:ilvl w:val="0"/>
          <w:numId w:val="5"/>
        </w:numPr>
        <w:rPr>
          <w:b/>
          <w:bCs/>
          <w:sz w:val="24"/>
          <w:szCs w:val="24"/>
        </w:rPr>
      </w:pPr>
      <w:r w:rsidRPr="00093A8E">
        <w:rPr>
          <w:b/>
          <w:bCs/>
          <w:sz w:val="24"/>
          <w:szCs w:val="24"/>
          <w:u w:val="single"/>
        </w:rPr>
        <w:t>Abdel-Wahab, M. A.</w:t>
      </w:r>
      <w:r w:rsidRPr="00093A8E">
        <w:rPr>
          <w:b/>
          <w:bCs/>
          <w:sz w:val="24"/>
          <w:szCs w:val="24"/>
        </w:rPr>
        <w:t xml:space="preserve"> and Jones E. B. G. (2000).</w:t>
      </w:r>
      <w:r w:rsidRPr="00093A8E">
        <w:rPr>
          <w:sz w:val="24"/>
          <w:szCs w:val="24"/>
        </w:rPr>
        <w:t xml:space="preserve"> Three new marine ascomycetes from driftwood in Australian sand dunes. Mycoscience 41: 379 - 388. </w:t>
      </w:r>
    </w:p>
    <w:p w:rsidR="007C5AE9" w:rsidRPr="0097205F" w:rsidRDefault="007C5AE9" w:rsidP="000C7434">
      <w:pPr>
        <w:numPr>
          <w:ilvl w:val="0"/>
          <w:numId w:val="5"/>
        </w:numPr>
        <w:rPr>
          <w:sz w:val="24"/>
          <w:szCs w:val="24"/>
        </w:rPr>
      </w:pPr>
      <w:r w:rsidRPr="0097205F">
        <w:rPr>
          <w:b/>
          <w:bCs/>
          <w:sz w:val="24"/>
          <w:szCs w:val="24"/>
          <w:lang w:val="de-DE"/>
        </w:rPr>
        <w:t xml:space="preserve">Inderbitzin, P.; Landvik, S.; </w:t>
      </w:r>
      <w:r w:rsidRPr="0097205F">
        <w:rPr>
          <w:b/>
          <w:bCs/>
          <w:sz w:val="24"/>
          <w:szCs w:val="24"/>
          <w:u w:val="single"/>
          <w:lang w:val="de-DE"/>
        </w:rPr>
        <w:t>Abdel-Wahab, M. A.</w:t>
      </w:r>
      <w:r w:rsidRPr="0097205F">
        <w:rPr>
          <w:b/>
          <w:bCs/>
          <w:sz w:val="24"/>
          <w:szCs w:val="24"/>
          <w:lang w:val="de-DE"/>
        </w:rPr>
        <w:t xml:space="preserve"> and Berbee, M. L. (2001).</w:t>
      </w:r>
      <w:r w:rsidRPr="0097205F">
        <w:rPr>
          <w:sz w:val="24"/>
          <w:szCs w:val="24"/>
          <w:lang w:val="de-DE"/>
        </w:rPr>
        <w:t xml:space="preserve"> </w:t>
      </w:r>
      <w:r w:rsidRPr="0097205F">
        <w:rPr>
          <w:sz w:val="24"/>
          <w:szCs w:val="24"/>
        </w:rPr>
        <w:t>Aliquandostipitaceae, a new family for two new tropical ascomycetes with unusually wide hyphae and dimorphic ascomata. American Journal of Botany 88 (1): 52 – 61.</w:t>
      </w:r>
      <w:r w:rsidR="0097205F" w:rsidRPr="0097205F">
        <w:rPr>
          <w:sz w:val="24"/>
          <w:szCs w:val="24"/>
        </w:rPr>
        <w:t xml:space="preserve"> </w:t>
      </w:r>
      <w:hyperlink r:id="rId19" w:history="1">
        <w:r w:rsidR="0097205F" w:rsidRPr="0097205F">
          <w:rPr>
            <w:rStyle w:val="Hyperlink"/>
            <w:rFonts w:eastAsia="MS Mincho"/>
            <w:b/>
            <w:bCs/>
            <w:color w:val="005274"/>
            <w:sz w:val="24"/>
            <w:szCs w:val="24"/>
          </w:rPr>
          <w:t>https://doi.org/10.2307/2657126</w:t>
        </w:r>
      </w:hyperlink>
      <w:r w:rsidR="0097205F" w:rsidRPr="0097205F">
        <w:rPr>
          <w:sz w:val="24"/>
          <w:szCs w:val="24"/>
        </w:rPr>
        <w:t xml:space="preserve"> </w:t>
      </w:r>
      <w:r w:rsidR="0097205F" w:rsidRPr="0097205F">
        <w:rPr>
          <w:b/>
          <w:bCs/>
          <w:sz w:val="24"/>
          <w:szCs w:val="24"/>
        </w:rPr>
        <w:t>IF=2.7</w:t>
      </w:r>
      <w:r w:rsidR="00013B49" w:rsidRPr="0097205F">
        <w:rPr>
          <w:sz w:val="24"/>
          <w:szCs w:val="24"/>
        </w:rPr>
        <w:t xml:space="preserve"> </w:t>
      </w:r>
    </w:p>
    <w:p w:rsidR="007C5AE9" w:rsidRPr="00A80D4F" w:rsidRDefault="007C5AE9" w:rsidP="000C7434">
      <w:pPr>
        <w:numPr>
          <w:ilvl w:val="0"/>
          <w:numId w:val="5"/>
        </w:numPr>
        <w:rPr>
          <w:b/>
          <w:bCs/>
          <w:sz w:val="24"/>
          <w:szCs w:val="24"/>
        </w:rPr>
      </w:pPr>
      <w:r w:rsidRPr="00093A8E">
        <w:rPr>
          <w:b/>
          <w:bCs/>
          <w:sz w:val="24"/>
          <w:szCs w:val="24"/>
          <w:u w:val="single"/>
        </w:rPr>
        <w:t>Abdel-Wahab, M.A.</w:t>
      </w:r>
      <w:r w:rsidRPr="00093A8E">
        <w:rPr>
          <w:b/>
          <w:bCs/>
          <w:sz w:val="24"/>
          <w:szCs w:val="24"/>
        </w:rPr>
        <w:t>; Pang, K.L.; El-Sharouny, H.M. and Jones, E.B.G. (2001).</w:t>
      </w:r>
      <w:r w:rsidRPr="00093A8E">
        <w:rPr>
          <w:sz w:val="24"/>
          <w:szCs w:val="24"/>
        </w:rPr>
        <w:t xml:space="preserve"> </w:t>
      </w:r>
      <w:r w:rsidRPr="00093A8E">
        <w:rPr>
          <w:i/>
          <w:iCs/>
          <w:sz w:val="24"/>
          <w:szCs w:val="24"/>
        </w:rPr>
        <w:t>Halosarpheia unicellularis</w:t>
      </w:r>
      <w:r w:rsidRPr="00093A8E">
        <w:rPr>
          <w:sz w:val="24"/>
          <w:szCs w:val="24"/>
        </w:rPr>
        <w:t xml:space="preserve"> sp. </w:t>
      </w:r>
      <w:proofErr w:type="gramStart"/>
      <w:r w:rsidRPr="00093A8E">
        <w:rPr>
          <w:sz w:val="24"/>
          <w:szCs w:val="24"/>
        </w:rPr>
        <w:t>nov</w:t>
      </w:r>
      <w:proofErr w:type="gramEnd"/>
      <w:r w:rsidRPr="00093A8E">
        <w:rPr>
          <w:sz w:val="24"/>
          <w:szCs w:val="24"/>
        </w:rPr>
        <w:t>. (Halosphaeriales, Ascomycota) based on morphological and molecular evidence. Mycoscience 42: 255 – 260.</w:t>
      </w:r>
      <w:r w:rsidR="00A80D4F">
        <w:rPr>
          <w:sz w:val="24"/>
          <w:szCs w:val="24"/>
        </w:rPr>
        <w:t xml:space="preserve"> </w:t>
      </w:r>
      <w:hyperlink r:id="rId20" w:history="1">
        <w:r w:rsidR="00A80D4F" w:rsidRPr="00A80D4F">
          <w:rPr>
            <w:rStyle w:val="Hyperlink"/>
            <w:sz w:val="24"/>
            <w:szCs w:val="24"/>
          </w:rPr>
          <w:t>doi:10.1007/BF02463916</w:t>
        </w:r>
      </w:hyperlink>
      <w:r w:rsidRPr="00A80D4F">
        <w:rPr>
          <w:sz w:val="24"/>
          <w:szCs w:val="24"/>
        </w:rPr>
        <w:t xml:space="preserve"> </w:t>
      </w:r>
    </w:p>
    <w:p w:rsidR="007C5AE9" w:rsidRPr="00093A8E" w:rsidRDefault="007C5AE9" w:rsidP="000C7434">
      <w:pPr>
        <w:numPr>
          <w:ilvl w:val="0"/>
          <w:numId w:val="5"/>
        </w:numPr>
        <w:rPr>
          <w:b/>
          <w:bCs/>
          <w:sz w:val="24"/>
          <w:szCs w:val="24"/>
          <w:u w:val="single"/>
        </w:rPr>
      </w:pPr>
      <w:r w:rsidRPr="00093A8E">
        <w:rPr>
          <w:b/>
          <w:bCs/>
          <w:sz w:val="24"/>
          <w:szCs w:val="24"/>
        </w:rPr>
        <w:t>Jones, E.B.G.;</w:t>
      </w:r>
      <w:r w:rsidRPr="00093A8E">
        <w:rPr>
          <w:b/>
          <w:bCs/>
          <w:sz w:val="24"/>
          <w:szCs w:val="24"/>
          <w:u w:val="single"/>
        </w:rPr>
        <w:t xml:space="preserve"> Abdel-Wahab, M.A.</w:t>
      </w:r>
      <w:r w:rsidRPr="00093A8E">
        <w:rPr>
          <w:b/>
          <w:bCs/>
          <w:sz w:val="24"/>
          <w:szCs w:val="24"/>
        </w:rPr>
        <w:t xml:space="preserve"> and Vrijmoed, L.L.P. (2001).</w:t>
      </w:r>
      <w:r w:rsidRPr="00093A8E">
        <w:rPr>
          <w:b/>
          <w:bCs/>
          <w:i/>
          <w:iCs/>
          <w:sz w:val="24"/>
          <w:szCs w:val="24"/>
        </w:rPr>
        <w:t xml:space="preserve"> </w:t>
      </w:r>
      <w:r w:rsidRPr="00093A8E">
        <w:rPr>
          <w:i/>
          <w:iCs/>
          <w:sz w:val="24"/>
          <w:szCs w:val="24"/>
        </w:rPr>
        <w:t>Trichocladium melhae</w:t>
      </w:r>
      <w:r w:rsidRPr="00093A8E">
        <w:rPr>
          <w:sz w:val="24"/>
          <w:szCs w:val="24"/>
        </w:rPr>
        <w:t xml:space="preserve"> sp. </w:t>
      </w:r>
      <w:proofErr w:type="gramStart"/>
      <w:r w:rsidRPr="00093A8E">
        <w:rPr>
          <w:sz w:val="24"/>
          <w:szCs w:val="24"/>
        </w:rPr>
        <w:t>nov</w:t>
      </w:r>
      <w:proofErr w:type="gramEnd"/>
      <w:r w:rsidRPr="00093A8E">
        <w:rPr>
          <w:sz w:val="24"/>
          <w:szCs w:val="24"/>
        </w:rPr>
        <w:t xml:space="preserve">. </w:t>
      </w:r>
      <w:proofErr w:type="gramStart"/>
      <w:r w:rsidRPr="00093A8E">
        <w:rPr>
          <w:sz w:val="24"/>
          <w:szCs w:val="24"/>
        </w:rPr>
        <w:t>a</w:t>
      </w:r>
      <w:proofErr w:type="gramEnd"/>
      <w:r w:rsidRPr="00093A8E">
        <w:rPr>
          <w:sz w:val="24"/>
          <w:szCs w:val="24"/>
        </w:rPr>
        <w:t xml:space="preserve"> new tropical marine fungus. Fungal Diversity 7: 49 - 52.</w:t>
      </w:r>
      <w:r w:rsidRPr="00093A8E">
        <w:rPr>
          <w:b/>
          <w:bCs/>
          <w:sz w:val="24"/>
          <w:szCs w:val="24"/>
          <w:u w:val="single"/>
        </w:rPr>
        <w:t xml:space="preserve"> </w:t>
      </w:r>
    </w:p>
    <w:p w:rsidR="000C7434" w:rsidRPr="00093A8E" w:rsidRDefault="007C5AE9" w:rsidP="000C7434">
      <w:pPr>
        <w:numPr>
          <w:ilvl w:val="0"/>
          <w:numId w:val="5"/>
        </w:numPr>
        <w:rPr>
          <w:sz w:val="24"/>
          <w:szCs w:val="24"/>
        </w:rPr>
      </w:pPr>
      <w:r w:rsidRPr="00093A8E">
        <w:rPr>
          <w:b/>
          <w:bCs/>
          <w:sz w:val="24"/>
          <w:szCs w:val="24"/>
          <w:u w:val="single"/>
        </w:rPr>
        <w:t>Abdel-Wahab, M.A.</w:t>
      </w:r>
      <w:r w:rsidRPr="00093A8E">
        <w:rPr>
          <w:b/>
          <w:bCs/>
          <w:sz w:val="24"/>
          <w:szCs w:val="24"/>
        </w:rPr>
        <w:t>; El-Sharouny, H.M. and Jones, E.B.G. (2001).</w:t>
      </w:r>
      <w:r w:rsidRPr="00093A8E">
        <w:rPr>
          <w:sz w:val="24"/>
          <w:szCs w:val="24"/>
        </w:rPr>
        <w:t xml:space="preserve"> Two new intertidal lignicolous</w:t>
      </w:r>
      <w:r w:rsidRPr="00093A8E">
        <w:rPr>
          <w:i/>
          <w:iCs/>
          <w:sz w:val="24"/>
          <w:szCs w:val="24"/>
        </w:rPr>
        <w:t xml:space="preserve"> Swampomyces</w:t>
      </w:r>
      <w:r w:rsidRPr="00093A8E">
        <w:rPr>
          <w:sz w:val="24"/>
          <w:szCs w:val="24"/>
        </w:rPr>
        <w:t xml:space="preserve"> species from Red Sea mangroves in Egypt. Fungal Diversity 8: 35-40.</w:t>
      </w:r>
    </w:p>
    <w:p w:rsidR="007C5AE9" w:rsidRPr="00A80D4F" w:rsidRDefault="007C5AE9" w:rsidP="0097205F">
      <w:pPr>
        <w:numPr>
          <w:ilvl w:val="0"/>
          <w:numId w:val="5"/>
        </w:numPr>
        <w:rPr>
          <w:sz w:val="24"/>
          <w:szCs w:val="24"/>
        </w:rPr>
      </w:pPr>
      <w:r w:rsidRPr="00093A8E">
        <w:rPr>
          <w:b/>
          <w:bCs/>
          <w:sz w:val="24"/>
          <w:szCs w:val="24"/>
        </w:rPr>
        <w:t xml:space="preserve">Pang, K.L.; </w:t>
      </w:r>
      <w:r w:rsidRPr="00093A8E">
        <w:rPr>
          <w:b/>
          <w:bCs/>
          <w:sz w:val="24"/>
          <w:szCs w:val="24"/>
          <w:u w:val="single"/>
        </w:rPr>
        <w:t>Abdel-Wahab, M.A.</w:t>
      </w:r>
      <w:r w:rsidRPr="00093A8E">
        <w:rPr>
          <w:b/>
          <w:bCs/>
          <w:sz w:val="24"/>
          <w:szCs w:val="24"/>
        </w:rPr>
        <w:t>; Sivichai, S.; El-Sharouny, H.M. and Jones, E.B.G. (2002).</w:t>
      </w:r>
      <w:r w:rsidRPr="00093A8E">
        <w:rPr>
          <w:sz w:val="24"/>
          <w:szCs w:val="24"/>
        </w:rPr>
        <w:t xml:space="preserve"> Jahnulales (Dothideomycetes, Ascomycota): a new order of lignicolous freshwater ascomy</w:t>
      </w:r>
      <w:r w:rsidR="0097205F">
        <w:rPr>
          <w:sz w:val="24"/>
          <w:szCs w:val="24"/>
        </w:rPr>
        <w:t>cetes. Mycological Research 106</w:t>
      </w:r>
      <w:r w:rsidRPr="00093A8E">
        <w:rPr>
          <w:sz w:val="24"/>
          <w:szCs w:val="24"/>
        </w:rPr>
        <w:t xml:space="preserve">: 1031-1042. </w:t>
      </w:r>
      <w:hyperlink r:id="rId21" w:history="1">
        <w:r w:rsidR="00A80D4F" w:rsidRPr="00A80D4F">
          <w:rPr>
            <w:rStyle w:val="Hyperlink"/>
            <w:sz w:val="24"/>
            <w:szCs w:val="24"/>
          </w:rPr>
          <w:t>doi:10.1017/S095375620200638X</w:t>
        </w:r>
      </w:hyperlink>
      <w:r w:rsidR="00A80D4F" w:rsidRPr="00A80D4F">
        <w:rPr>
          <w:sz w:val="24"/>
          <w:szCs w:val="24"/>
        </w:rPr>
        <w:t xml:space="preserve">  </w:t>
      </w:r>
      <w:r w:rsidR="00A80D4F" w:rsidRPr="00A80D4F">
        <w:rPr>
          <w:b/>
          <w:bCs/>
          <w:sz w:val="24"/>
          <w:szCs w:val="24"/>
        </w:rPr>
        <w:t>IF = 2.9</w:t>
      </w:r>
    </w:p>
    <w:p w:rsidR="007C5AE9" w:rsidRPr="00093A8E" w:rsidRDefault="007C5AE9" w:rsidP="000C7434">
      <w:pPr>
        <w:pStyle w:val="BodyText2"/>
        <w:numPr>
          <w:ilvl w:val="0"/>
          <w:numId w:val="5"/>
        </w:numPr>
        <w:spacing w:after="0" w:line="240" w:lineRule="auto"/>
        <w:rPr>
          <w:sz w:val="24"/>
          <w:szCs w:val="24"/>
        </w:rPr>
      </w:pPr>
      <w:r w:rsidRPr="00093A8E">
        <w:rPr>
          <w:b/>
          <w:bCs/>
          <w:sz w:val="24"/>
          <w:szCs w:val="24"/>
          <w:u w:val="single"/>
        </w:rPr>
        <w:lastRenderedPageBreak/>
        <w:t>Abdel-Wahab, M.A.</w:t>
      </w:r>
      <w:r w:rsidRPr="00093A8E">
        <w:rPr>
          <w:b/>
          <w:bCs/>
          <w:sz w:val="24"/>
          <w:szCs w:val="24"/>
        </w:rPr>
        <w:t xml:space="preserve"> and Jones, E.B.G. (2003). </w:t>
      </w:r>
      <w:proofErr w:type="gramStart"/>
      <w:r w:rsidRPr="00093A8E">
        <w:rPr>
          <w:i/>
          <w:iCs/>
          <w:sz w:val="24"/>
          <w:szCs w:val="24"/>
        </w:rPr>
        <w:t>Decaisnella  formosus</w:t>
      </w:r>
      <w:proofErr w:type="gramEnd"/>
      <w:r w:rsidRPr="00093A8E">
        <w:rPr>
          <w:sz w:val="24"/>
          <w:szCs w:val="24"/>
        </w:rPr>
        <w:t xml:space="preserve"> sp. nov. (Ascomycota, Massariaceae) from an Australian sandy beach. Canadian Journal of Botany 81 (6): 598-600.</w:t>
      </w:r>
      <w:r w:rsidR="00A80D4F">
        <w:rPr>
          <w:sz w:val="24"/>
          <w:szCs w:val="24"/>
        </w:rPr>
        <w:t xml:space="preserve"> </w:t>
      </w:r>
      <w:hyperlink r:id="rId22" w:history="1">
        <w:r w:rsidR="00A80D4F" w:rsidRPr="00A80D4F">
          <w:rPr>
            <w:rStyle w:val="Hyperlink"/>
            <w:sz w:val="24"/>
            <w:szCs w:val="24"/>
          </w:rPr>
          <w:t>doi:10.1139/b03-059</w:t>
        </w:r>
      </w:hyperlink>
      <w:r w:rsidR="00A80D4F">
        <w:rPr>
          <w:rStyle w:val="Hyperlink"/>
        </w:rPr>
        <w:t xml:space="preserve"> </w:t>
      </w:r>
      <w:r w:rsidR="00A80D4F" w:rsidRPr="00A80D4F">
        <w:rPr>
          <w:rStyle w:val="Hyperlink"/>
          <w:b/>
          <w:bCs/>
          <w:color w:val="auto"/>
          <w:sz w:val="24"/>
          <w:szCs w:val="24"/>
          <w:u w:val="none"/>
        </w:rPr>
        <w:t>IF = 1.09</w:t>
      </w:r>
      <w:r w:rsidR="00A80D4F" w:rsidRPr="00A80D4F">
        <w:rPr>
          <w:sz w:val="24"/>
          <w:szCs w:val="24"/>
        </w:rPr>
        <w:t xml:space="preserve"> </w:t>
      </w:r>
      <w:r w:rsidR="00A80D4F" w:rsidRPr="00A80D4F">
        <w:rPr>
          <w:b/>
          <w:bCs/>
          <w:sz w:val="24"/>
          <w:szCs w:val="24"/>
        </w:rPr>
        <w:t xml:space="preserve"> </w:t>
      </w:r>
    </w:p>
    <w:p w:rsidR="007C5AE9" w:rsidRPr="00A80D4F" w:rsidRDefault="007C5AE9" w:rsidP="0097205F">
      <w:pPr>
        <w:numPr>
          <w:ilvl w:val="0"/>
          <w:numId w:val="5"/>
        </w:numPr>
        <w:rPr>
          <w:b/>
          <w:bCs/>
          <w:sz w:val="24"/>
          <w:szCs w:val="24"/>
          <w:u w:val="single"/>
        </w:rPr>
      </w:pPr>
      <w:r w:rsidRPr="00093A8E">
        <w:rPr>
          <w:b/>
          <w:bCs/>
          <w:sz w:val="24"/>
          <w:szCs w:val="24"/>
        </w:rPr>
        <w:t xml:space="preserve">Wong, M. K. M.; Jones, E. B. G.; </w:t>
      </w:r>
      <w:r w:rsidRPr="00093A8E">
        <w:rPr>
          <w:b/>
          <w:bCs/>
          <w:sz w:val="24"/>
          <w:szCs w:val="24"/>
          <w:u w:val="single"/>
        </w:rPr>
        <w:t>Abdel-Wahab, M. A.</w:t>
      </w:r>
      <w:r w:rsidRPr="00093A8E">
        <w:rPr>
          <w:b/>
          <w:bCs/>
          <w:sz w:val="24"/>
          <w:szCs w:val="24"/>
        </w:rPr>
        <w:t>; Au, D. W. and Vrijmoed, L. L. P. (2003).</w:t>
      </w:r>
      <w:r w:rsidRPr="00093A8E">
        <w:rPr>
          <w:sz w:val="24"/>
          <w:szCs w:val="24"/>
        </w:rPr>
        <w:t xml:space="preserve"> Ultrastructure of conidiogenesis and appendage ontogeny in </w:t>
      </w:r>
      <w:r w:rsidRPr="00093A8E">
        <w:rPr>
          <w:i/>
          <w:iCs/>
          <w:sz w:val="24"/>
          <w:szCs w:val="24"/>
        </w:rPr>
        <w:t>Bartilinia robillardoides</w:t>
      </w:r>
      <w:r w:rsidRPr="00093A8E">
        <w:rPr>
          <w:sz w:val="24"/>
          <w:szCs w:val="24"/>
        </w:rPr>
        <w:t>. Canadian Journal of Botany 81: 1083 - 1090.</w:t>
      </w:r>
      <w:r w:rsidR="00A80D4F">
        <w:rPr>
          <w:sz w:val="24"/>
          <w:szCs w:val="24"/>
        </w:rPr>
        <w:t xml:space="preserve"> </w:t>
      </w:r>
      <w:hyperlink r:id="rId23" w:history="1">
        <w:r w:rsidR="00A80D4F" w:rsidRPr="00A80D4F">
          <w:rPr>
            <w:rStyle w:val="Hyperlink"/>
            <w:sz w:val="24"/>
            <w:szCs w:val="24"/>
          </w:rPr>
          <w:t>doi:10.1139/b03-059</w:t>
        </w:r>
      </w:hyperlink>
      <w:r w:rsidR="00A80D4F" w:rsidRPr="00A80D4F">
        <w:rPr>
          <w:rStyle w:val="Hyperlink"/>
          <w:sz w:val="24"/>
          <w:szCs w:val="24"/>
          <w:u w:val="none"/>
        </w:rPr>
        <w:t xml:space="preserve"> </w:t>
      </w:r>
      <w:r w:rsidR="00A80D4F" w:rsidRPr="00A80D4F">
        <w:rPr>
          <w:rStyle w:val="Hyperlink"/>
          <w:b/>
          <w:bCs/>
          <w:color w:val="auto"/>
          <w:sz w:val="24"/>
          <w:szCs w:val="24"/>
          <w:u w:val="none"/>
        </w:rPr>
        <w:t>IF = 1.09</w:t>
      </w:r>
      <w:r w:rsidRPr="00A80D4F">
        <w:rPr>
          <w:sz w:val="24"/>
          <w:szCs w:val="24"/>
        </w:rPr>
        <w:t xml:space="preserve"> </w:t>
      </w:r>
      <w:r w:rsidR="00013B49" w:rsidRPr="00A80D4F">
        <w:rPr>
          <w:b/>
          <w:bCs/>
          <w:sz w:val="24"/>
          <w:szCs w:val="24"/>
        </w:rPr>
        <w:t xml:space="preserve"> </w:t>
      </w:r>
    </w:p>
    <w:p w:rsidR="007C5AE9" w:rsidRPr="00093A8E" w:rsidRDefault="007C5AE9" w:rsidP="000C7434">
      <w:pPr>
        <w:numPr>
          <w:ilvl w:val="0"/>
          <w:numId w:val="5"/>
        </w:numPr>
        <w:rPr>
          <w:sz w:val="24"/>
          <w:szCs w:val="24"/>
        </w:rPr>
      </w:pPr>
      <w:r w:rsidRPr="00093A8E">
        <w:rPr>
          <w:b/>
          <w:bCs/>
          <w:sz w:val="24"/>
          <w:szCs w:val="24"/>
          <w:u w:val="single"/>
        </w:rPr>
        <w:t>Abdel-Wahab, M. A.</w:t>
      </w:r>
      <w:r w:rsidRPr="00093A8E">
        <w:rPr>
          <w:b/>
          <w:bCs/>
          <w:sz w:val="24"/>
          <w:szCs w:val="24"/>
        </w:rPr>
        <w:t xml:space="preserve"> (2005). </w:t>
      </w:r>
      <w:r w:rsidRPr="00093A8E">
        <w:rPr>
          <w:sz w:val="24"/>
          <w:szCs w:val="24"/>
        </w:rPr>
        <w:t>Diversity of Higher Marine Fungi from Egyptian Red Sea Mangroves. Botanica Marina 48 (5-6): 348-355.</w:t>
      </w:r>
      <w:r w:rsidR="0050684A">
        <w:rPr>
          <w:sz w:val="24"/>
          <w:szCs w:val="24"/>
        </w:rPr>
        <w:t xml:space="preserve"> </w:t>
      </w:r>
      <w:hyperlink r:id="rId24" w:history="1">
        <w:r w:rsidR="00A80D4F" w:rsidRPr="00A80D4F">
          <w:rPr>
            <w:rStyle w:val="Hyperlink"/>
            <w:sz w:val="24"/>
            <w:szCs w:val="24"/>
          </w:rPr>
          <w:t>doi:10.1515/BOT.2005.047</w:t>
        </w:r>
      </w:hyperlink>
      <w:r w:rsidR="00A80D4F">
        <w:rPr>
          <w:rStyle w:val="Hyperlink"/>
          <w:u w:val="none"/>
        </w:rPr>
        <w:t xml:space="preserve"> </w:t>
      </w:r>
      <w:r w:rsidR="0050684A" w:rsidRPr="00A80D4F">
        <w:rPr>
          <w:b/>
          <w:bCs/>
          <w:sz w:val="24"/>
          <w:szCs w:val="24"/>
        </w:rPr>
        <w:t>IF</w:t>
      </w:r>
      <w:r w:rsidR="0050684A" w:rsidRPr="0050684A">
        <w:rPr>
          <w:b/>
          <w:bCs/>
          <w:sz w:val="24"/>
          <w:szCs w:val="24"/>
        </w:rPr>
        <w:t xml:space="preserve"> = 1</w:t>
      </w:r>
      <w:r w:rsidR="00A80D4F">
        <w:rPr>
          <w:b/>
          <w:bCs/>
          <w:sz w:val="24"/>
          <w:szCs w:val="24"/>
        </w:rPr>
        <w:t>.09</w:t>
      </w:r>
    </w:p>
    <w:p w:rsidR="00013B49" w:rsidRPr="00093A8E" w:rsidRDefault="007C5AE9" w:rsidP="00B63801">
      <w:pPr>
        <w:numPr>
          <w:ilvl w:val="0"/>
          <w:numId w:val="5"/>
        </w:numPr>
        <w:jc w:val="left"/>
        <w:rPr>
          <w:b/>
          <w:bCs/>
          <w:sz w:val="24"/>
          <w:szCs w:val="24"/>
        </w:rPr>
      </w:pPr>
      <w:r w:rsidRPr="00093A8E">
        <w:rPr>
          <w:b/>
          <w:bCs/>
          <w:sz w:val="24"/>
          <w:szCs w:val="24"/>
        </w:rPr>
        <w:t xml:space="preserve">Sakayaroj, J.; Pang K.-L.; Jones, E. B. G.; Phongpaichit, S.; Vrijmoed, L. L. P. and </w:t>
      </w:r>
      <w:r w:rsidRPr="00093A8E">
        <w:rPr>
          <w:b/>
          <w:bCs/>
          <w:sz w:val="24"/>
          <w:szCs w:val="24"/>
          <w:u w:val="single"/>
        </w:rPr>
        <w:t>Abdel-Wahab, M. A.</w:t>
      </w:r>
      <w:r w:rsidRPr="00093A8E">
        <w:rPr>
          <w:b/>
          <w:bCs/>
          <w:sz w:val="24"/>
          <w:szCs w:val="24"/>
        </w:rPr>
        <w:t xml:space="preserve"> (2005).</w:t>
      </w:r>
      <w:r w:rsidRPr="00093A8E">
        <w:rPr>
          <w:sz w:val="24"/>
          <w:szCs w:val="24"/>
        </w:rPr>
        <w:t xml:space="preserve"> A systematic reassessment of the marine ascomycetes: </w:t>
      </w:r>
      <w:r w:rsidRPr="00093A8E">
        <w:rPr>
          <w:i/>
          <w:iCs/>
          <w:sz w:val="24"/>
          <w:szCs w:val="24"/>
        </w:rPr>
        <w:t>Torpedospora</w:t>
      </w:r>
      <w:r w:rsidRPr="00093A8E">
        <w:rPr>
          <w:sz w:val="24"/>
          <w:szCs w:val="24"/>
        </w:rPr>
        <w:t xml:space="preserve"> and </w:t>
      </w:r>
      <w:r w:rsidRPr="00093A8E">
        <w:rPr>
          <w:i/>
          <w:iCs/>
          <w:sz w:val="24"/>
          <w:szCs w:val="24"/>
        </w:rPr>
        <w:t>Swampomyces</w:t>
      </w:r>
      <w:r w:rsidRPr="00093A8E">
        <w:rPr>
          <w:sz w:val="24"/>
          <w:szCs w:val="24"/>
        </w:rPr>
        <w:t xml:space="preserve">. Botanica Marina 48: 395-406. </w:t>
      </w:r>
      <w:hyperlink r:id="rId25" w:history="1">
        <w:r w:rsidR="00A80D4F" w:rsidRPr="00A80D4F">
          <w:rPr>
            <w:rStyle w:val="Hyperlink"/>
            <w:sz w:val="24"/>
            <w:szCs w:val="24"/>
          </w:rPr>
          <w:t>doi:10.1515/BOT.2005.053</w:t>
        </w:r>
      </w:hyperlink>
      <w:r w:rsidR="00A80D4F" w:rsidRPr="00A80D4F">
        <w:rPr>
          <w:sz w:val="24"/>
          <w:szCs w:val="24"/>
        </w:rPr>
        <w:t xml:space="preserve"> </w:t>
      </w:r>
      <w:r w:rsidR="0097205F" w:rsidRPr="0050684A">
        <w:rPr>
          <w:b/>
          <w:bCs/>
          <w:sz w:val="24"/>
          <w:szCs w:val="24"/>
        </w:rPr>
        <w:t>IF = 1</w:t>
      </w:r>
      <w:r w:rsidR="00A80D4F">
        <w:rPr>
          <w:b/>
          <w:bCs/>
          <w:sz w:val="24"/>
          <w:szCs w:val="24"/>
        </w:rPr>
        <w:t>.09</w:t>
      </w:r>
    </w:p>
    <w:p w:rsidR="0097205F" w:rsidRDefault="007C5AE9" w:rsidP="0097205F">
      <w:pPr>
        <w:numPr>
          <w:ilvl w:val="0"/>
          <w:numId w:val="5"/>
        </w:numPr>
        <w:rPr>
          <w:b/>
          <w:bCs/>
          <w:sz w:val="24"/>
          <w:szCs w:val="24"/>
          <w:u w:val="single"/>
        </w:rPr>
      </w:pPr>
      <w:r w:rsidRPr="00093A8E">
        <w:rPr>
          <w:b/>
          <w:bCs/>
          <w:sz w:val="24"/>
          <w:szCs w:val="24"/>
        </w:rPr>
        <w:t xml:space="preserve">Jones, E.B.G. and </w:t>
      </w:r>
      <w:r w:rsidRPr="00093A8E">
        <w:rPr>
          <w:b/>
          <w:bCs/>
          <w:sz w:val="24"/>
          <w:szCs w:val="24"/>
          <w:u w:val="single"/>
        </w:rPr>
        <w:t>Abdel-Wahab, M. A.</w:t>
      </w:r>
      <w:r w:rsidRPr="00093A8E">
        <w:rPr>
          <w:b/>
          <w:bCs/>
          <w:sz w:val="24"/>
          <w:szCs w:val="24"/>
        </w:rPr>
        <w:t xml:space="preserve"> (2005). </w:t>
      </w:r>
      <w:r w:rsidRPr="00093A8E">
        <w:rPr>
          <w:sz w:val="24"/>
          <w:szCs w:val="24"/>
        </w:rPr>
        <w:t>Marine Fungi from the Bahamas Islands. Botanica Marina 48: 356-364.</w:t>
      </w:r>
      <w:r w:rsidR="00A80D4F">
        <w:rPr>
          <w:sz w:val="24"/>
          <w:szCs w:val="24"/>
        </w:rPr>
        <w:t xml:space="preserve"> </w:t>
      </w:r>
      <w:r w:rsidR="00A80D4F" w:rsidRPr="00A80D4F">
        <w:rPr>
          <w:color w:val="0000FF"/>
          <w:sz w:val="24"/>
          <w:szCs w:val="24"/>
          <w:u w:val="single"/>
        </w:rPr>
        <w:t>doi:10.1515/BOT.2005.0478</w:t>
      </w:r>
      <w:r w:rsidR="00A80D4F" w:rsidRPr="00013B49">
        <w:rPr>
          <w:color w:val="0000FF"/>
        </w:rPr>
        <w:t xml:space="preserve"> </w:t>
      </w:r>
      <w:r w:rsidR="00013B49" w:rsidRPr="00093A8E">
        <w:rPr>
          <w:sz w:val="24"/>
          <w:szCs w:val="24"/>
        </w:rPr>
        <w:t xml:space="preserve"> </w:t>
      </w:r>
      <w:r w:rsidR="0050684A" w:rsidRPr="0050684A">
        <w:rPr>
          <w:b/>
          <w:bCs/>
          <w:sz w:val="24"/>
          <w:szCs w:val="24"/>
        </w:rPr>
        <w:t>IF = 1</w:t>
      </w:r>
      <w:r w:rsidR="00A80D4F">
        <w:rPr>
          <w:b/>
          <w:bCs/>
          <w:sz w:val="24"/>
          <w:szCs w:val="24"/>
        </w:rPr>
        <w:t>.09</w:t>
      </w:r>
    </w:p>
    <w:p w:rsidR="0097205F" w:rsidRPr="0097205F" w:rsidRDefault="007C5AE9" w:rsidP="0097205F">
      <w:pPr>
        <w:numPr>
          <w:ilvl w:val="0"/>
          <w:numId w:val="5"/>
        </w:numPr>
        <w:rPr>
          <w:b/>
          <w:bCs/>
          <w:sz w:val="24"/>
          <w:szCs w:val="24"/>
          <w:u w:val="single"/>
        </w:rPr>
      </w:pPr>
      <w:r w:rsidRPr="0097205F">
        <w:rPr>
          <w:b/>
          <w:bCs/>
          <w:sz w:val="24"/>
          <w:szCs w:val="24"/>
          <w:u w:val="single"/>
        </w:rPr>
        <w:t>Abdel-Wahab, M. A.</w:t>
      </w:r>
      <w:r w:rsidRPr="0097205F">
        <w:rPr>
          <w:b/>
          <w:bCs/>
          <w:sz w:val="24"/>
          <w:szCs w:val="24"/>
        </w:rPr>
        <w:t xml:space="preserve">; Ratnakar, N. A.; Inderbitzin, P.; and Fenical, W. (2007). </w:t>
      </w:r>
      <w:r w:rsidRPr="0097205F">
        <w:rPr>
          <w:sz w:val="24"/>
          <w:szCs w:val="24"/>
        </w:rPr>
        <w:t>Secondar</w:t>
      </w:r>
      <w:r w:rsidRPr="0097205F">
        <w:rPr>
          <w:b/>
          <w:bCs/>
          <w:sz w:val="24"/>
          <w:szCs w:val="24"/>
        </w:rPr>
        <w:t xml:space="preserve">y </w:t>
      </w:r>
      <w:r w:rsidRPr="0097205F">
        <w:rPr>
          <w:sz w:val="24"/>
          <w:szCs w:val="24"/>
        </w:rPr>
        <w:t>metabolite chemistry of the marine-derived fungus</w:t>
      </w:r>
      <w:r w:rsidRPr="0097205F">
        <w:rPr>
          <w:i/>
          <w:iCs/>
          <w:sz w:val="24"/>
          <w:szCs w:val="24"/>
        </w:rPr>
        <w:t xml:space="preserve"> Massarina</w:t>
      </w:r>
      <w:r w:rsidRPr="0097205F">
        <w:rPr>
          <w:sz w:val="24"/>
          <w:szCs w:val="24"/>
        </w:rPr>
        <w:t xml:space="preserve"> sp., strain CNT-016. Phytochemistry 68: 1212-1218.</w:t>
      </w:r>
      <w:r w:rsidR="0097205F" w:rsidRPr="0097205F">
        <w:rPr>
          <w:sz w:val="24"/>
          <w:szCs w:val="24"/>
        </w:rPr>
        <w:t xml:space="preserve"> </w:t>
      </w:r>
      <w:r w:rsidR="0097205F" w:rsidRPr="0097205F">
        <w:rPr>
          <w:color w:val="0070C0"/>
          <w:sz w:val="24"/>
          <w:szCs w:val="24"/>
          <w:u w:val="single"/>
        </w:rPr>
        <w:t xml:space="preserve">DOI: </w:t>
      </w:r>
      <w:hyperlink r:id="rId26" w:tgtFrame="_blank" w:history="1">
        <w:r w:rsidR="0097205F" w:rsidRPr="0097205F">
          <w:rPr>
            <w:rStyle w:val="Hyperlink"/>
            <w:rFonts w:eastAsia="MS Mincho"/>
            <w:color w:val="0070C0"/>
            <w:sz w:val="24"/>
            <w:szCs w:val="24"/>
          </w:rPr>
          <w:t>10.1016/j.phytochem.2007.01.020</w:t>
        </w:r>
      </w:hyperlink>
      <w:r w:rsidR="0097205F">
        <w:rPr>
          <w:rFonts w:ascii="Arial" w:hAnsi="Arial" w:cs="Arial"/>
          <w:color w:val="575757"/>
          <w:sz w:val="16"/>
          <w:szCs w:val="16"/>
        </w:rPr>
        <w:t xml:space="preserve"> </w:t>
      </w:r>
      <w:r w:rsidR="0097205F" w:rsidRPr="0097205F">
        <w:rPr>
          <w:b/>
          <w:bCs/>
          <w:sz w:val="24"/>
          <w:szCs w:val="24"/>
        </w:rPr>
        <w:t>IF= 2.4</w:t>
      </w:r>
    </w:p>
    <w:p w:rsidR="007C5AE9" w:rsidRPr="00093A8E" w:rsidRDefault="007C5AE9" w:rsidP="000C7434">
      <w:pPr>
        <w:numPr>
          <w:ilvl w:val="0"/>
          <w:numId w:val="5"/>
        </w:numPr>
        <w:autoSpaceDE w:val="0"/>
        <w:autoSpaceDN w:val="0"/>
        <w:adjustRightInd w:val="0"/>
        <w:jc w:val="both"/>
        <w:rPr>
          <w:b/>
          <w:bCs/>
          <w:sz w:val="24"/>
          <w:szCs w:val="24"/>
          <w:u w:val="single"/>
        </w:rPr>
      </w:pPr>
      <w:r w:rsidRPr="00093A8E">
        <w:rPr>
          <w:b/>
          <w:bCs/>
          <w:sz w:val="24"/>
          <w:szCs w:val="24"/>
        </w:rPr>
        <w:t xml:space="preserve">Nagahama, T.; </w:t>
      </w:r>
      <w:r w:rsidRPr="00093A8E">
        <w:rPr>
          <w:b/>
          <w:bCs/>
          <w:sz w:val="24"/>
          <w:szCs w:val="24"/>
          <w:u w:val="single"/>
        </w:rPr>
        <w:t>Abdel-Wahab, M. A.</w:t>
      </w:r>
      <w:r w:rsidRPr="00093A8E">
        <w:rPr>
          <w:b/>
          <w:bCs/>
          <w:sz w:val="24"/>
          <w:szCs w:val="24"/>
        </w:rPr>
        <w:t>; Nogi, Y.; Miyazaki, M.; Uematsu, K.; Hamamoto, M. and Horikoshi, K. (2008).</w:t>
      </w:r>
      <w:r w:rsidRPr="00093A8E">
        <w:rPr>
          <w:sz w:val="24"/>
          <w:szCs w:val="24"/>
        </w:rPr>
        <w:t xml:space="preserve"> </w:t>
      </w:r>
      <w:r w:rsidRPr="00093A8E">
        <w:rPr>
          <w:rStyle w:val="Strong"/>
          <w:b w:val="0"/>
          <w:bCs w:val="0"/>
          <w:i/>
          <w:iCs/>
          <w:sz w:val="24"/>
          <w:szCs w:val="24"/>
        </w:rPr>
        <w:t>Dipodascus tetrasporeus</w:t>
      </w:r>
      <w:r w:rsidRPr="00093A8E">
        <w:rPr>
          <w:rStyle w:val="Strong"/>
          <w:b w:val="0"/>
          <w:bCs w:val="0"/>
          <w:sz w:val="24"/>
          <w:szCs w:val="24"/>
        </w:rPr>
        <w:t xml:space="preserve"> sp. </w:t>
      </w:r>
      <w:proofErr w:type="gramStart"/>
      <w:r w:rsidRPr="00093A8E">
        <w:rPr>
          <w:rStyle w:val="Strong"/>
          <w:b w:val="0"/>
          <w:bCs w:val="0"/>
          <w:sz w:val="24"/>
          <w:szCs w:val="24"/>
        </w:rPr>
        <w:t>nov</w:t>
      </w:r>
      <w:proofErr w:type="gramEnd"/>
      <w:r w:rsidRPr="00093A8E">
        <w:rPr>
          <w:rStyle w:val="Strong"/>
          <w:b w:val="0"/>
          <w:bCs w:val="0"/>
          <w:sz w:val="24"/>
          <w:szCs w:val="24"/>
        </w:rPr>
        <w:t>., an ascosporogenous yeast isolated from deep-sea sediments in the Japan Trench.</w:t>
      </w:r>
      <w:r w:rsidRPr="00093A8E">
        <w:rPr>
          <w:b/>
          <w:bCs/>
          <w:sz w:val="24"/>
          <w:szCs w:val="24"/>
        </w:rPr>
        <w:t xml:space="preserve"> </w:t>
      </w:r>
      <w:r w:rsidRPr="00093A8E">
        <w:rPr>
          <w:sz w:val="24"/>
          <w:szCs w:val="24"/>
        </w:rPr>
        <w:t xml:space="preserve">International Journal of Systematic and Evolutionary Microbiology 58: 1040-1046. </w:t>
      </w:r>
      <w:proofErr w:type="gramStart"/>
      <w:r w:rsidR="0097205F" w:rsidRPr="0097205F">
        <w:rPr>
          <w:color w:val="0070C0"/>
          <w:sz w:val="24"/>
          <w:szCs w:val="24"/>
          <w:u w:val="single"/>
        </w:rPr>
        <w:t>doi</w:t>
      </w:r>
      <w:proofErr w:type="gramEnd"/>
      <w:r w:rsidR="0097205F" w:rsidRPr="0097205F">
        <w:rPr>
          <w:color w:val="0070C0"/>
          <w:sz w:val="24"/>
          <w:szCs w:val="24"/>
          <w:u w:val="single"/>
        </w:rPr>
        <w:t>: 10.1099/ijs.0.65471-0.</w:t>
      </w:r>
      <w:r w:rsidR="0097205F">
        <w:rPr>
          <w:rFonts w:ascii="Arial" w:hAnsi="Arial" w:cs="Arial"/>
          <w:color w:val="000000"/>
          <w:sz w:val="16"/>
          <w:szCs w:val="16"/>
        </w:rPr>
        <w:t xml:space="preserve"> </w:t>
      </w:r>
      <w:r w:rsidR="0097205F" w:rsidRPr="0097205F">
        <w:rPr>
          <w:b/>
          <w:bCs/>
          <w:sz w:val="24"/>
          <w:szCs w:val="24"/>
        </w:rPr>
        <w:t>IF= 2.</w:t>
      </w:r>
      <w:r w:rsidR="00A80D4F">
        <w:rPr>
          <w:b/>
          <w:bCs/>
          <w:sz w:val="24"/>
          <w:szCs w:val="24"/>
        </w:rPr>
        <w:t>11</w:t>
      </w:r>
    </w:p>
    <w:p w:rsidR="007C5AE9" w:rsidRPr="00295F0C" w:rsidRDefault="007C5AE9" w:rsidP="000C7434">
      <w:pPr>
        <w:numPr>
          <w:ilvl w:val="0"/>
          <w:numId w:val="5"/>
        </w:numPr>
        <w:autoSpaceDE w:val="0"/>
        <w:autoSpaceDN w:val="0"/>
        <w:adjustRightInd w:val="0"/>
        <w:jc w:val="both"/>
        <w:rPr>
          <w:b/>
          <w:bCs/>
          <w:sz w:val="24"/>
          <w:szCs w:val="24"/>
          <w:u w:val="single"/>
        </w:rPr>
      </w:pPr>
      <w:r w:rsidRPr="00093A8E">
        <w:rPr>
          <w:b/>
          <w:bCs/>
          <w:sz w:val="24"/>
          <w:szCs w:val="24"/>
          <w:u w:val="single"/>
        </w:rPr>
        <w:t>Abdel-Wahab, M. A.</w:t>
      </w:r>
      <w:r w:rsidRPr="00093A8E">
        <w:rPr>
          <w:b/>
          <w:bCs/>
          <w:sz w:val="24"/>
          <w:szCs w:val="24"/>
        </w:rPr>
        <w:t xml:space="preserve">; Nagahama, T. and Abdel-Aziz, F. A. (2009). </w:t>
      </w:r>
      <w:r w:rsidRPr="00093A8E">
        <w:rPr>
          <w:sz w:val="24"/>
          <w:szCs w:val="24"/>
        </w:rPr>
        <w:t>Two new</w:t>
      </w:r>
      <w:r w:rsidRPr="00093A8E">
        <w:rPr>
          <w:i/>
          <w:iCs/>
          <w:sz w:val="24"/>
          <w:szCs w:val="24"/>
        </w:rPr>
        <w:t xml:space="preserve"> Corollospora</w:t>
      </w:r>
      <w:r w:rsidRPr="00093A8E">
        <w:rPr>
          <w:sz w:val="24"/>
          <w:szCs w:val="24"/>
        </w:rPr>
        <w:t xml:space="preserve"> species and one new anamorph based on morphological and molecular data. Mycoscience. 50:147–155</w:t>
      </w:r>
      <w:r w:rsidR="00A80D4F">
        <w:rPr>
          <w:sz w:val="24"/>
          <w:szCs w:val="24"/>
        </w:rPr>
        <w:t>.</w:t>
      </w:r>
      <w:r w:rsidR="00295F0C">
        <w:rPr>
          <w:sz w:val="24"/>
          <w:szCs w:val="24"/>
        </w:rPr>
        <w:t xml:space="preserve"> </w:t>
      </w:r>
      <w:hyperlink r:id="rId27" w:history="1">
        <w:r w:rsidR="00295F0C" w:rsidRPr="00295F0C">
          <w:rPr>
            <w:rStyle w:val="Hyperlink"/>
            <w:sz w:val="24"/>
            <w:szCs w:val="24"/>
          </w:rPr>
          <w:t>doi:10.1007/s10267-008-0466-9</w:t>
        </w:r>
      </w:hyperlink>
    </w:p>
    <w:p w:rsidR="007C5AE9" w:rsidRPr="00093A8E" w:rsidRDefault="007C5AE9" w:rsidP="000C7434">
      <w:pPr>
        <w:numPr>
          <w:ilvl w:val="0"/>
          <w:numId w:val="5"/>
        </w:numPr>
        <w:jc w:val="both"/>
        <w:rPr>
          <w:sz w:val="24"/>
          <w:szCs w:val="24"/>
        </w:rPr>
      </w:pPr>
      <w:r w:rsidRPr="00093A8E">
        <w:rPr>
          <w:b/>
          <w:bCs/>
          <w:sz w:val="24"/>
          <w:szCs w:val="24"/>
          <w:u w:val="single"/>
        </w:rPr>
        <w:t>Abdel-Wahab, M. A.</w:t>
      </w:r>
      <w:r w:rsidRPr="00093A8E">
        <w:rPr>
          <w:b/>
          <w:bCs/>
          <w:sz w:val="24"/>
          <w:szCs w:val="24"/>
        </w:rPr>
        <w:t>; Pang, K. L.; Nagahama, T.; Abdel-Aziz, F. A. and Jones, E. B. G. (2010).</w:t>
      </w:r>
      <w:r w:rsidRPr="00093A8E">
        <w:rPr>
          <w:sz w:val="24"/>
          <w:szCs w:val="24"/>
        </w:rPr>
        <w:t xml:space="preserve"> Phylogenetic evaluation of anamorphic species of</w:t>
      </w:r>
      <w:r w:rsidRPr="00093A8E">
        <w:rPr>
          <w:i/>
          <w:iCs/>
          <w:sz w:val="24"/>
          <w:szCs w:val="24"/>
        </w:rPr>
        <w:t xml:space="preserve"> Cirrenalia</w:t>
      </w:r>
      <w:r w:rsidRPr="00093A8E">
        <w:rPr>
          <w:sz w:val="24"/>
          <w:szCs w:val="24"/>
        </w:rPr>
        <w:t xml:space="preserve"> and</w:t>
      </w:r>
      <w:r w:rsidRPr="00093A8E">
        <w:rPr>
          <w:i/>
          <w:iCs/>
          <w:sz w:val="24"/>
          <w:szCs w:val="24"/>
        </w:rPr>
        <w:t xml:space="preserve"> Cumulospora</w:t>
      </w:r>
      <w:r w:rsidRPr="00093A8E">
        <w:rPr>
          <w:sz w:val="24"/>
          <w:szCs w:val="24"/>
        </w:rPr>
        <w:t xml:space="preserve"> with the description of eight new genera and four new species. Mycological Progress 9: 537-558.</w:t>
      </w:r>
      <w:r w:rsidR="003D4BC7">
        <w:rPr>
          <w:sz w:val="24"/>
          <w:szCs w:val="24"/>
        </w:rPr>
        <w:t xml:space="preserve"> </w:t>
      </w:r>
      <w:hyperlink r:id="rId28" w:history="1">
        <w:r w:rsidR="003D4BC7" w:rsidRPr="003D4BC7">
          <w:rPr>
            <w:rStyle w:val="Hyperlink"/>
            <w:sz w:val="24"/>
            <w:szCs w:val="24"/>
          </w:rPr>
          <w:t>doi:10.1007/s11557-010-0661-x</w:t>
        </w:r>
      </w:hyperlink>
      <w:r w:rsidR="00FE6967">
        <w:rPr>
          <w:sz w:val="24"/>
          <w:szCs w:val="24"/>
        </w:rPr>
        <w:t xml:space="preserve"> </w:t>
      </w:r>
      <w:r w:rsidR="003D4BC7">
        <w:rPr>
          <w:b/>
          <w:bCs/>
          <w:sz w:val="24"/>
          <w:szCs w:val="24"/>
        </w:rPr>
        <w:t>IF =1.08</w:t>
      </w:r>
    </w:p>
    <w:p w:rsidR="00AE0778" w:rsidRPr="00093A8E" w:rsidRDefault="007C5AE9" w:rsidP="00AE0778">
      <w:pPr>
        <w:numPr>
          <w:ilvl w:val="0"/>
          <w:numId w:val="5"/>
        </w:numPr>
        <w:jc w:val="both"/>
        <w:rPr>
          <w:sz w:val="24"/>
          <w:szCs w:val="24"/>
        </w:rPr>
      </w:pPr>
      <w:r w:rsidRPr="00093A8E">
        <w:rPr>
          <w:b/>
          <w:bCs/>
          <w:sz w:val="24"/>
          <w:szCs w:val="24"/>
        </w:rPr>
        <w:t xml:space="preserve">Abdel-Aziz, F. A. and </w:t>
      </w:r>
      <w:r w:rsidRPr="00093A8E">
        <w:rPr>
          <w:b/>
          <w:bCs/>
          <w:sz w:val="24"/>
          <w:szCs w:val="24"/>
          <w:u w:val="single"/>
        </w:rPr>
        <w:t>Abdel-Wahab, M. A.</w:t>
      </w:r>
      <w:r w:rsidRPr="00093A8E">
        <w:rPr>
          <w:b/>
          <w:bCs/>
          <w:sz w:val="24"/>
          <w:szCs w:val="24"/>
        </w:rPr>
        <w:t xml:space="preserve"> (2011).</w:t>
      </w:r>
      <w:r w:rsidRPr="00093A8E">
        <w:rPr>
          <w:sz w:val="24"/>
          <w:szCs w:val="24"/>
        </w:rPr>
        <w:t xml:space="preserve"> </w:t>
      </w:r>
      <w:r w:rsidRPr="00093A8E">
        <w:rPr>
          <w:i/>
          <w:iCs/>
          <w:sz w:val="24"/>
          <w:szCs w:val="24"/>
        </w:rPr>
        <w:t>Lolia aquatica</w:t>
      </w:r>
      <w:r w:rsidRPr="00093A8E">
        <w:rPr>
          <w:sz w:val="24"/>
          <w:szCs w:val="24"/>
        </w:rPr>
        <w:t xml:space="preserve"> gen. </w:t>
      </w:r>
      <w:proofErr w:type="gramStart"/>
      <w:r w:rsidRPr="00093A8E">
        <w:rPr>
          <w:sz w:val="24"/>
          <w:szCs w:val="24"/>
        </w:rPr>
        <w:t>et</w:t>
      </w:r>
      <w:proofErr w:type="gramEnd"/>
      <w:r w:rsidRPr="00093A8E">
        <w:rPr>
          <w:sz w:val="24"/>
          <w:szCs w:val="24"/>
        </w:rPr>
        <w:t xml:space="preserve"> sp. nov. (Lindgomycetaceae, Pleosporales), a new coelomycete from freshwater habitats in Egypt. Mycotaxon 114: 33-42</w:t>
      </w:r>
      <w:r w:rsidR="00B63801">
        <w:rPr>
          <w:sz w:val="24"/>
          <w:szCs w:val="24"/>
        </w:rPr>
        <w:t>.</w:t>
      </w:r>
      <w:r w:rsidR="003D4BC7">
        <w:rPr>
          <w:sz w:val="24"/>
          <w:szCs w:val="24"/>
        </w:rPr>
        <w:t xml:space="preserve"> </w:t>
      </w:r>
      <w:r w:rsidR="003D4BC7" w:rsidRPr="0042426B">
        <w:rPr>
          <w:rFonts w:eastAsia="MinionPro-Regular"/>
          <w:color w:val="0000FF"/>
          <w:u w:val="single"/>
        </w:rPr>
        <w:t>doi: 10.5248/114.33</w:t>
      </w:r>
      <w:r w:rsidRPr="00093A8E">
        <w:rPr>
          <w:rFonts w:eastAsia="MinionPro-Regular"/>
          <w:color w:val="0000FF"/>
          <w:sz w:val="24"/>
          <w:szCs w:val="24"/>
        </w:rPr>
        <w:t xml:space="preserve"> </w:t>
      </w:r>
      <w:r w:rsidR="00AE0778">
        <w:rPr>
          <w:b/>
          <w:bCs/>
          <w:sz w:val="24"/>
          <w:szCs w:val="24"/>
        </w:rPr>
        <w:t>IF = 0.</w:t>
      </w:r>
      <w:r w:rsidR="003D4BC7">
        <w:rPr>
          <w:b/>
          <w:bCs/>
          <w:sz w:val="24"/>
          <w:szCs w:val="24"/>
        </w:rPr>
        <w:t>57</w:t>
      </w:r>
    </w:p>
    <w:p w:rsidR="007C5AE9" w:rsidRPr="00093A8E" w:rsidRDefault="007C5AE9" w:rsidP="000C7434">
      <w:pPr>
        <w:numPr>
          <w:ilvl w:val="0"/>
          <w:numId w:val="5"/>
        </w:numPr>
        <w:jc w:val="left"/>
        <w:rPr>
          <w:b/>
          <w:bCs/>
          <w:sz w:val="24"/>
          <w:szCs w:val="24"/>
          <w:u w:val="single"/>
        </w:rPr>
      </w:pPr>
      <w:r w:rsidRPr="00093A8E">
        <w:rPr>
          <w:b/>
          <w:bCs/>
          <w:sz w:val="24"/>
          <w:szCs w:val="24"/>
          <w:u w:val="single"/>
        </w:rPr>
        <w:t>Abdel-Wahab, M.A. (2011).</w:t>
      </w:r>
      <w:r w:rsidRPr="00093A8E">
        <w:rPr>
          <w:sz w:val="24"/>
          <w:szCs w:val="24"/>
        </w:rPr>
        <w:t xml:space="preserve"> Lignicolous Marine Fungi from Yokosuka, Japan. Botanica Marina 53: 283-289. </w:t>
      </w:r>
      <w:r w:rsidR="00867885">
        <w:rPr>
          <w:sz w:val="24"/>
          <w:szCs w:val="24"/>
        </w:rPr>
        <w:t xml:space="preserve"> </w:t>
      </w:r>
      <w:r w:rsidR="00867885" w:rsidRPr="00867885">
        <w:rPr>
          <w:rFonts w:eastAsia="MinionPro-Regular"/>
          <w:color w:val="0000FF"/>
          <w:sz w:val="24"/>
          <w:szCs w:val="24"/>
          <w:u w:val="single"/>
        </w:rPr>
        <w:t>Doi 10.1515/BOT.2011.013</w:t>
      </w:r>
      <w:r w:rsidRPr="00867885">
        <w:rPr>
          <w:sz w:val="24"/>
          <w:szCs w:val="24"/>
        </w:rPr>
        <w:t xml:space="preserve"> </w:t>
      </w:r>
      <w:r w:rsidR="00AE0778">
        <w:rPr>
          <w:b/>
          <w:bCs/>
          <w:sz w:val="24"/>
          <w:szCs w:val="24"/>
        </w:rPr>
        <w:t>IF =1</w:t>
      </w:r>
      <w:r w:rsidR="00867885">
        <w:rPr>
          <w:b/>
          <w:bCs/>
          <w:sz w:val="24"/>
          <w:szCs w:val="24"/>
        </w:rPr>
        <w:t>.09</w:t>
      </w:r>
    </w:p>
    <w:p w:rsidR="00AE0778" w:rsidRPr="00093A8E" w:rsidRDefault="007C5AE9" w:rsidP="00867885">
      <w:pPr>
        <w:numPr>
          <w:ilvl w:val="0"/>
          <w:numId w:val="5"/>
        </w:numPr>
        <w:jc w:val="both"/>
        <w:rPr>
          <w:sz w:val="24"/>
          <w:szCs w:val="24"/>
        </w:rPr>
      </w:pPr>
      <w:r w:rsidRPr="00093A8E">
        <w:rPr>
          <w:b/>
          <w:bCs/>
          <w:sz w:val="24"/>
          <w:szCs w:val="24"/>
          <w:u w:val="single"/>
        </w:rPr>
        <w:t>Abdel-Wahab, M. A</w:t>
      </w:r>
      <w:r w:rsidRPr="00093A8E">
        <w:rPr>
          <w:b/>
          <w:bCs/>
          <w:sz w:val="24"/>
          <w:szCs w:val="24"/>
        </w:rPr>
        <w:t>. and Nagahama, T. (2011).</w:t>
      </w:r>
      <w:r w:rsidRPr="00093A8E">
        <w:rPr>
          <w:i/>
          <w:iCs/>
          <w:sz w:val="24"/>
          <w:szCs w:val="24"/>
        </w:rPr>
        <w:t xml:space="preserve"> Gesasha</w:t>
      </w:r>
      <w:r w:rsidRPr="00093A8E">
        <w:rPr>
          <w:sz w:val="24"/>
          <w:szCs w:val="24"/>
        </w:rPr>
        <w:t xml:space="preserve"> (Halosphaeriales, Ascomycota), a new genus with three new species from the Gesashi mangroves in Japan. Nova Hedwigia 92: 497-512</w:t>
      </w:r>
      <w:r w:rsidRPr="00093A8E">
        <w:rPr>
          <w:b/>
          <w:bCs/>
          <w:sz w:val="24"/>
          <w:szCs w:val="24"/>
        </w:rPr>
        <w:t>.</w:t>
      </w:r>
      <w:r w:rsidR="00B26614" w:rsidRPr="00093A8E">
        <w:rPr>
          <w:b/>
          <w:bCs/>
          <w:sz w:val="24"/>
          <w:szCs w:val="24"/>
        </w:rPr>
        <w:t xml:space="preserve"> </w:t>
      </w:r>
      <w:r w:rsidR="00AE0778">
        <w:rPr>
          <w:b/>
          <w:bCs/>
          <w:sz w:val="24"/>
          <w:szCs w:val="24"/>
        </w:rPr>
        <w:t>IF = 0.</w:t>
      </w:r>
      <w:r w:rsidR="00867885">
        <w:rPr>
          <w:b/>
          <w:bCs/>
          <w:sz w:val="24"/>
          <w:szCs w:val="24"/>
        </w:rPr>
        <w:t>76</w:t>
      </w:r>
    </w:p>
    <w:p w:rsidR="007C5AE9" w:rsidRPr="00093A8E" w:rsidRDefault="007C5AE9" w:rsidP="00867885">
      <w:pPr>
        <w:numPr>
          <w:ilvl w:val="0"/>
          <w:numId w:val="5"/>
        </w:numPr>
        <w:jc w:val="both"/>
        <w:rPr>
          <w:b/>
          <w:bCs/>
          <w:sz w:val="24"/>
          <w:szCs w:val="24"/>
          <w:u w:val="single"/>
        </w:rPr>
      </w:pPr>
      <w:r w:rsidRPr="00093A8E">
        <w:rPr>
          <w:b/>
          <w:bCs/>
          <w:sz w:val="24"/>
          <w:szCs w:val="24"/>
          <w:u w:val="single"/>
        </w:rPr>
        <w:t>Abdel-Wahab, M.A. (2011).</w:t>
      </w:r>
      <w:r w:rsidRPr="00093A8E">
        <w:rPr>
          <w:sz w:val="24"/>
          <w:szCs w:val="24"/>
        </w:rPr>
        <w:t xml:space="preserve"> Marine fungi from Sarushima Island, Japan and phylogenetic evaluation of the genus </w:t>
      </w:r>
      <w:r w:rsidRPr="00093A8E">
        <w:rPr>
          <w:i/>
          <w:iCs/>
          <w:sz w:val="24"/>
          <w:szCs w:val="24"/>
        </w:rPr>
        <w:t>Naufragella</w:t>
      </w:r>
      <w:r w:rsidRPr="00093A8E">
        <w:rPr>
          <w:sz w:val="24"/>
          <w:szCs w:val="24"/>
        </w:rPr>
        <w:t>. Mycotaxon 115: 443-456.</w:t>
      </w:r>
      <w:r w:rsidR="00182EB2">
        <w:rPr>
          <w:sz w:val="24"/>
          <w:szCs w:val="24"/>
        </w:rPr>
        <w:t xml:space="preserve"> </w:t>
      </w:r>
      <w:r w:rsidR="00182EB2" w:rsidRPr="00182EB2">
        <w:rPr>
          <w:b/>
          <w:bCs/>
          <w:sz w:val="24"/>
          <w:szCs w:val="24"/>
        </w:rPr>
        <w:t>IF = 0.</w:t>
      </w:r>
      <w:r w:rsidR="00867885">
        <w:rPr>
          <w:b/>
          <w:bCs/>
          <w:sz w:val="24"/>
          <w:szCs w:val="24"/>
        </w:rPr>
        <w:t>57</w:t>
      </w:r>
      <w:r w:rsidRPr="00093A8E">
        <w:rPr>
          <w:sz w:val="24"/>
          <w:szCs w:val="24"/>
        </w:rPr>
        <w:t xml:space="preserve">    </w:t>
      </w:r>
    </w:p>
    <w:p w:rsidR="007C5AE9" w:rsidRPr="00093A8E" w:rsidRDefault="007C5AE9" w:rsidP="000C7434">
      <w:pPr>
        <w:numPr>
          <w:ilvl w:val="0"/>
          <w:numId w:val="5"/>
        </w:numPr>
        <w:jc w:val="both"/>
        <w:rPr>
          <w:sz w:val="24"/>
          <w:szCs w:val="24"/>
        </w:rPr>
      </w:pPr>
      <w:r w:rsidRPr="00093A8E">
        <w:rPr>
          <w:b/>
          <w:bCs/>
          <w:sz w:val="24"/>
          <w:szCs w:val="24"/>
          <w:u w:val="single"/>
        </w:rPr>
        <w:t>Abdel-Wahab, M.A.</w:t>
      </w:r>
      <w:r w:rsidRPr="00093A8E">
        <w:rPr>
          <w:b/>
          <w:bCs/>
          <w:sz w:val="24"/>
          <w:szCs w:val="24"/>
        </w:rPr>
        <w:t>, Abdel-Aziz, F. A., Mohamed, S.S. and Abdel-Aziz, A.E. (2011).</w:t>
      </w:r>
      <w:r w:rsidRPr="00093A8E">
        <w:rPr>
          <w:i/>
          <w:iCs/>
          <w:sz w:val="24"/>
          <w:szCs w:val="24"/>
        </w:rPr>
        <w:t xml:space="preserve"> Annulatascus niliacus</w:t>
      </w:r>
      <w:r w:rsidRPr="00093A8E">
        <w:rPr>
          <w:sz w:val="24"/>
          <w:szCs w:val="24"/>
        </w:rPr>
        <w:t xml:space="preserve"> sp. </w:t>
      </w:r>
      <w:proofErr w:type="gramStart"/>
      <w:r w:rsidRPr="00093A8E">
        <w:rPr>
          <w:sz w:val="24"/>
          <w:szCs w:val="24"/>
        </w:rPr>
        <w:t>nov</w:t>
      </w:r>
      <w:proofErr w:type="gramEnd"/>
      <w:r w:rsidRPr="00093A8E">
        <w:rPr>
          <w:sz w:val="24"/>
          <w:szCs w:val="24"/>
        </w:rPr>
        <w:t xml:space="preserve">., a new freshwater ascomycete from River Nile, Egypt. IMA Fungus 2: 1-6. </w:t>
      </w:r>
    </w:p>
    <w:p w:rsidR="00D041E7" w:rsidRPr="00093A8E" w:rsidRDefault="007C5AE9" w:rsidP="00B63801">
      <w:pPr>
        <w:numPr>
          <w:ilvl w:val="0"/>
          <w:numId w:val="5"/>
        </w:numPr>
        <w:jc w:val="left"/>
        <w:rPr>
          <w:sz w:val="24"/>
          <w:szCs w:val="24"/>
        </w:rPr>
      </w:pPr>
      <w:r w:rsidRPr="00093A8E">
        <w:rPr>
          <w:b/>
          <w:bCs/>
          <w:sz w:val="24"/>
          <w:szCs w:val="24"/>
        </w:rPr>
        <w:t xml:space="preserve">Nagahama T., Takahashi E., Nagano Y., </w:t>
      </w:r>
      <w:r w:rsidRPr="00093A8E">
        <w:rPr>
          <w:b/>
          <w:bCs/>
          <w:sz w:val="24"/>
          <w:szCs w:val="24"/>
          <w:u w:val="single"/>
        </w:rPr>
        <w:t>Abdel-Wahab M. A.</w:t>
      </w:r>
      <w:r w:rsidRPr="00093A8E">
        <w:rPr>
          <w:b/>
          <w:bCs/>
          <w:sz w:val="24"/>
          <w:szCs w:val="24"/>
        </w:rPr>
        <w:t xml:space="preserve"> Miyazaki M. (2011).</w:t>
      </w:r>
      <w:r w:rsidRPr="00093A8E">
        <w:rPr>
          <w:sz w:val="24"/>
          <w:szCs w:val="24"/>
        </w:rPr>
        <w:t xml:space="preserve"> Molecular evidence that deep-branching fungi are major fungal components in deep-sea </w:t>
      </w:r>
      <w:r w:rsidRPr="00093A8E">
        <w:rPr>
          <w:sz w:val="24"/>
          <w:szCs w:val="24"/>
        </w:rPr>
        <w:lastRenderedPageBreak/>
        <w:t>methane cold-seep sediments. Environmental Microbiology 13: 2359-2370.</w:t>
      </w:r>
      <w:r w:rsidR="00B63801">
        <w:rPr>
          <w:sz w:val="24"/>
          <w:szCs w:val="24"/>
        </w:rPr>
        <w:t xml:space="preserve"> </w:t>
      </w:r>
      <w:r w:rsidR="00867885" w:rsidRPr="00867885">
        <w:rPr>
          <w:rFonts w:eastAsia="MinionPro-Regular"/>
          <w:color w:val="0000FF"/>
          <w:sz w:val="24"/>
          <w:szCs w:val="24"/>
          <w:u w:val="single"/>
        </w:rPr>
        <w:t>Doi: 10.1111/j.1462.2920.2011.02507.X</w:t>
      </w:r>
      <w:r w:rsidR="00867885">
        <w:rPr>
          <w:sz w:val="24"/>
          <w:szCs w:val="24"/>
        </w:rPr>
        <w:t xml:space="preserve"> </w:t>
      </w:r>
      <w:r w:rsidR="00867885">
        <w:rPr>
          <w:b/>
          <w:bCs/>
          <w:sz w:val="24"/>
          <w:szCs w:val="24"/>
        </w:rPr>
        <w:t>IF = 4.9</w:t>
      </w:r>
      <w:r w:rsidR="00013B49" w:rsidRPr="00093A8E">
        <w:rPr>
          <w:sz w:val="24"/>
          <w:szCs w:val="24"/>
        </w:rPr>
        <w:t xml:space="preserve"> </w:t>
      </w:r>
    </w:p>
    <w:p w:rsidR="007C5AE9" w:rsidRPr="00093A8E" w:rsidRDefault="007C5AE9" w:rsidP="000C7434">
      <w:pPr>
        <w:numPr>
          <w:ilvl w:val="0"/>
          <w:numId w:val="5"/>
        </w:numPr>
        <w:jc w:val="left"/>
        <w:rPr>
          <w:sz w:val="24"/>
          <w:szCs w:val="24"/>
        </w:rPr>
      </w:pPr>
      <w:r w:rsidRPr="00093A8E">
        <w:rPr>
          <w:b/>
          <w:bCs/>
          <w:sz w:val="24"/>
          <w:szCs w:val="24"/>
          <w:u w:val="single"/>
        </w:rPr>
        <w:t>Abdel-Wahab, M. A</w:t>
      </w:r>
      <w:r w:rsidRPr="00093A8E">
        <w:rPr>
          <w:b/>
          <w:bCs/>
          <w:sz w:val="24"/>
          <w:szCs w:val="24"/>
        </w:rPr>
        <w:t xml:space="preserve">.  </w:t>
      </w:r>
      <w:proofErr w:type="gramStart"/>
      <w:r w:rsidRPr="00093A8E">
        <w:rPr>
          <w:b/>
          <w:bCs/>
          <w:sz w:val="24"/>
          <w:szCs w:val="24"/>
        </w:rPr>
        <w:t>and</w:t>
      </w:r>
      <w:proofErr w:type="gramEnd"/>
      <w:r w:rsidRPr="00093A8E">
        <w:rPr>
          <w:b/>
          <w:bCs/>
          <w:sz w:val="24"/>
          <w:szCs w:val="24"/>
        </w:rPr>
        <w:t xml:space="preserve"> Nagahama, T. (201</w:t>
      </w:r>
      <w:r w:rsidR="00CE015B" w:rsidRPr="00093A8E">
        <w:rPr>
          <w:b/>
          <w:bCs/>
          <w:sz w:val="24"/>
          <w:szCs w:val="24"/>
        </w:rPr>
        <w:t>2</w:t>
      </w:r>
      <w:r w:rsidRPr="00093A8E">
        <w:rPr>
          <w:b/>
          <w:bCs/>
          <w:sz w:val="24"/>
          <w:szCs w:val="24"/>
        </w:rPr>
        <w:t>).</w:t>
      </w:r>
      <w:r w:rsidRPr="00093A8E">
        <w:rPr>
          <w:b/>
          <w:bCs/>
          <w:i/>
          <w:iCs/>
          <w:sz w:val="24"/>
          <w:szCs w:val="24"/>
        </w:rPr>
        <w:t xml:space="preserve"> </w:t>
      </w:r>
      <w:r w:rsidRPr="00093A8E">
        <w:rPr>
          <w:i/>
          <w:iCs/>
          <w:sz w:val="24"/>
          <w:szCs w:val="24"/>
        </w:rPr>
        <w:t>Halosarpheia japonica</w:t>
      </w:r>
      <w:r w:rsidRPr="00093A8E">
        <w:rPr>
          <w:sz w:val="24"/>
          <w:szCs w:val="24"/>
        </w:rPr>
        <w:t xml:space="preserve"> sp. </w:t>
      </w:r>
      <w:proofErr w:type="gramStart"/>
      <w:r w:rsidRPr="00093A8E">
        <w:rPr>
          <w:sz w:val="24"/>
          <w:szCs w:val="24"/>
        </w:rPr>
        <w:t>nov</w:t>
      </w:r>
      <w:proofErr w:type="gramEnd"/>
      <w:r w:rsidRPr="00093A8E">
        <w:rPr>
          <w:sz w:val="24"/>
          <w:szCs w:val="24"/>
        </w:rPr>
        <w:t>. (Halosphaeriales, Ascomycota) from marine habitats in Japan. Mycological Progress 11: 85-92.</w:t>
      </w:r>
      <w:r w:rsidR="00867885">
        <w:rPr>
          <w:sz w:val="24"/>
          <w:szCs w:val="24"/>
        </w:rPr>
        <w:t xml:space="preserve"> </w:t>
      </w:r>
      <w:r w:rsidR="00867885" w:rsidRPr="00867885">
        <w:rPr>
          <w:rFonts w:eastAsia="MinionPro-Regular"/>
          <w:color w:val="0000FF"/>
          <w:sz w:val="24"/>
          <w:szCs w:val="24"/>
          <w:u w:val="single"/>
        </w:rPr>
        <w:t>DOI 10.1007/s11557-010-0731-0</w:t>
      </w:r>
      <w:r w:rsidR="00867885" w:rsidRPr="0024141C">
        <w:t xml:space="preserve"> </w:t>
      </w:r>
      <w:r w:rsidRPr="00093A8E">
        <w:rPr>
          <w:sz w:val="24"/>
          <w:szCs w:val="24"/>
        </w:rPr>
        <w:t xml:space="preserve"> </w:t>
      </w:r>
      <w:r w:rsidR="00867885">
        <w:rPr>
          <w:b/>
          <w:bCs/>
          <w:sz w:val="24"/>
          <w:szCs w:val="24"/>
        </w:rPr>
        <w:t>IF = 1.08</w:t>
      </w:r>
    </w:p>
    <w:p w:rsidR="00036B92" w:rsidRPr="00093A8E" w:rsidRDefault="00400255" w:rsidP="00182EB2">
      <w:pPr>
        <w:pStyle w:val="ListParagraph"/>
        <w:numPr>
          <w:ilvl w:val="0"/>
          <w:numId w:val="8"/>
        </w:numPr>
        <w:jc w:val="left"/>
        <w:rPr>
          <w:sz w:val="24"/>
          <w:szCs w:val="24"/>
        </w:rPr>
      </w:pPr>
      <w:r w:rsidRPr="00093A8E">
        <w:rPr>
          <w:sz w:val="24"/>
          <w:szCs w:val="24"/>
        </w:rPr>
        <w:t xml:space="preserve">Zhang H., </w:t>
      </w:r>
      <w:r w:rsidR="00836608" w:rsidRPr="00093A8E">
        <w:rPr>
          <w:sz w:val="24"/>
          <w:szCs w:val="24"/>
        </w:rPr>
        <w:t>Hyde</w:t>
      </w:r>
      <w:r w:rsidRPr="00093A8E">
        <w:rPr>
          <w:sz w:val="24"/>
          <w:szCs w:val="24"/>
        </w:rPr>
        <w:t xml:space="preserve"> K.D.</w:t>
      </w:r>
      <w:r w:rsidR="00836608" w:rsidRPr="00093A8E">
        <w:rPr>
          <w:sz w:val="24"/>
          <w:szCs w:val="24"/>
        </w:rPr>
        <w:t xml:space="preserve">, </w:t>
      </w:r>
      <w:r w:rsidR="00836608" w:rsidRPr="00093A8E">
        <w:rPr>
          <w:b/>
          <w:bCs/>
          <w:sz w:val="24"/>
          <w:szCs w:val="24"/>
          <w:u w:val="single"/>
        </w:rPr>
        <w:t>Mohamed A Abdel-Wahab</w:t>
      </w:r>
      <w:r w:rsidR="00836608" w:rsidRPr="00093A8E">
        <w:rPr>
          <w:sz w:val="24"/>
          <w:szCs w:val="24"/>
        </w:rPr>
        <w:t>, Abdel-Aziz</w:t>
      </w:r>
      <w:r w:rsidRPr="00093A8E">
        <w:rPr>
          <w:sz w:val="24"/>
          <w:szCs w:val="24"/>
        </w:rPr>
        <w:t xml:space="preserve"> F.A.</w:t>
      </w:r>
      <w:r w:rsidR="00836608" w:rsidRPr="00093A8E">
        <w:rPr>
          <w:sz w:val="24"/>
          <w:szCs w:val="24"/>
        </w:rPr>
        <w:t xml:space="preserve">, Hirab A, Ariyawabsam Thida W, Ko Ko, Euilin L. Zhao, Siti Aisuah Alias, Ali H. Bahkali and Dequn Zhou (2013). A modern concept for </w:t>
      </w:r>
      <w:r w:rsidR="00836608" w:rsidRPr="00093A8E">
        <w:rPr>
          <w:i/>
          <w:iCs/>
          <w:sz w:val="24"/>
          <w:szCs w:val="24"/>
        </w:rPr>
        <w:t xml:space="preserve">Helicascus </w:t>
      </w:r>
      <w:r w:rsidR="00836608" w:rsidRPr="00093A8E">
        <w:rPr>
          <w:sz w:val="24"/>
          <w:szCs w:val="24"/>
        </w:rPr>
        <w:t xml:space="preserve">with a </w:t>
      </w:r>
      <w:r w:rsidR="00836608" w:rsidRPr="00093A8E">
        <w:rPr>
          <w:i/>
          <w:iCs/>
          <w:sz w:val="24"/>
          <w:szCs w:val="24"/>
        </w:rPr>
        <w:t>Pleurophomopsis</w:t>
      </w:r>
      <w:r w:rsidR="00836608" w:rsidRPr="00093A8E">
        <w:rPr>
          <w:sz w:val="24"/>
          <w:szCs w:val="24"/>
        </w:rPr>
        <w:t>-like asexu</w:t>
      </w:r>
      <w:r w:rsidR="00182EB2">
        <w:rPr>
          <w:sz w:val="24"/>
          <w:szCs w:val="24"/>
        </w:rPr>
        <w:t xml:space="preserve">al state. Sydowia 65: 147-166. </w:t>
      </w:r>
      <w:r w:rsidR="00836608" w:rsidRPr="00182EB2">
        <w:rPr>
          <w:b/>
          <w:bCs/>
          <w:sz w:val="24"/>
          <w:szCs w:val="24"/>
        </w:rPr>
        <w:t xml:space="preserve">IF = </w:t>
      </w:r>
      <w:r w:rsidR="00037E92" w:rsidRPr="00182EB2">
        <w:rPr>
          <w:b/>
          <w:bCs/>
          <w:sz w:val="24"/>
          <w:szCs w:val="24"/>
        </w:rPr>
        <w:t>0.68</w:t>
      </w:r>
    </w:p>
    <w:p w:rsidR="00036B92" w:rsidRPr="00093A8E" w:rsidRDefault="00036B92" w:rsidP="000C7434">
      <w:pPr>
        <w:pStyle w:val="ListParagraph"/>
        <w:numPr>
          <w:ilvl w:val="0"/>
          <w:numId w:val="8"/>
        </w:numPr>
        <w:jc w:val="left"/>
        <w:rPr>
          <w:sz w:val="24"/>
          <w:szCs w:val="24"/>
        </w:rPr>
      </w:pPr>
      <w:r w:rsidRPr="00093A8E">
        <w:rPr>
          <w:sz w:val="24"/>
          <w:szCs w:val="24"/>
        </w:rPr>
        <w:t xml:space="preserve">Elgorban A. M., </w:t>
      </w:r>
      <w:r w:rsidRPr="00093A8E">
        <w:rPr>
          <w:b/>
          <w:bCs/>
          <w:sz w:val="24"/>
          <w:szCs w:val="24"/>
          <w:u w:val="single"/>
        </w:rPr>
        <w:t>Abdel-Wahab M. A</w:t>
      </w:r>
      <w:proofErr w:type="gramStart"/>
      <w:r w:rsidRPr="00093A8E">
        <w:rPr>
          <w:b/>
          <w:bCs/>
          <w:sz w:val="24"/>
          <w:szCs w:val="24"/>
        </w:rPr>
        <w:t xml:space="preserve">. </w:t>
      </w:r>
      <w:r w:rsidRPr="00093A8E">
        <w:rPr>
          <w:sz w:val="24"/>
          <w:szCs w:val="24"/>
        </w:rPr>
        <w:t>,</w:t>
      </w:r>
      <w:proofErr w:type="gramEnd"/>
      <w:r w:rsidRPr="00093A8E">
        <w:rPr>
          <w:sz w:val="24"/>
          <w:szCs w:val="24"/>
        </w:rPr>
        <w:t xml:space="preserve"> Bahkali A.H., Al-Sum B.A. (2013).</w:t>
      </w:r>
      <w:r w:rsidRPr="00093A8E">
        <w:rPr>
          <w:b/>
          <w:bCs/>
          <w:sz w:val="24"/>
          <w:szCs w:val="24"/>
        </w:rPr>
        <w:t xml:space="preserve"> </w:t>
      </w:r>
      <w:r w:rsidRPr="00093A8E">
        <w:rPr>
          <w:sz w:val="24"/>
          <w:szCs w:val="24"/>
        </w:rPr>
        <w:t xml:space="preserve"> Biocontrol of </w:t>
      </w:r>
      <w:r w:rsidRPr="00093A8E">
        <w:rPr>
          <w:i/>
          <w:iCs/>
          <w:sz w:val="24"/>
          <w:szCs w:val="24"/>
        </w:rPr>
        <w:t>Meloidogyne javanica</w:t>
      </w:r>
      <w:r w:rsidRPr="00093A8E">
        <w:rPr>
          <w:sz w:val="24"/>
          <w:szCs w:val="24"/>
        </w:rPr>
        <w:t xml:space="preserve"> on Tomato Plants by </w:t>
      </w:r>
      <w:r w:rsidRPr="00093A8E">
        <w:rPr>
          <w:i/>
          <w:iCs/>
          <w:sz w:val="24"/>
          <w:szCs w:val="24"/>
        </w:rPr>
        <w:t>Hypocrea lixii</w:t>
      </w:r>
      <w:r w:rsidRPr="00093A8E">
        <w:rPr>
          <w:sz w:val="24"/>
          <w:szCs w:val="24"/>
        </w:rPr>
        <w:t xml:space="preserve"> (the Teleomorph of </w:t>
      </w:r>
      <w:r w:rsidRPr="00093A8E">
        <w:rPr>
          <w:i/>
          <w:iCs/>
          <w:sz w:val="24"/>
          <w:szCs w:val="24"/>
        </w:rPr>
        <w:t>Trichoderma harzianum</w:t>
      </w:r>
      <w:r w:rsidRPr="00093A8E">
        <w:rPr>
          <w:sz w:val="24"/>
          <w:szCs w:val="24"/>
        </w:rPr>
        <w:t xml:space="preserve">). Clean – </w:t>
      </w:r>
      <w:r w:rsidR="00400255" w:rsidRPr="00093A8E">
        <w:rPr>
          <w:sz w:val="24"/>
          <w:szCs w:val="24"/>
        </w:rPr>
        <w:t xml:space="preserve">Soil, Air, </w:t>
      </w:r>
      <w:proofErr w:type="gramStart"/>
      <w:r w:rsidRPr="00093A8E">
        <w:rPr>
          <w:sz w:val="24"/>
          <w:szCs w:val="24"/>
        </w:rPr>
        <w:t>Water</w:t>
      </w:r>
      <w:proofErr w:type="gramEnd"/>
      <w:r w:rsidRPr="00093A8E">
        <w:rPr>
          <w:sz w:val="24"/>
          <w:szCs w:val="24"/>
        </w:rPr>
        <w:t xml:space="preserve"> 41: 1–6.</w:t>
      </w:r>
      <w:r w:rsidR="00AE0778">
        <w:rPr>
          <w:sz w:val="24"/>
          <w:szCs w:val="24"/>
        </w:rPr>
        <w:t xml:space="preserve"> </w:t>
      </w:r>
      <w:r w:rsidR="00AE0778" w:rsidRPr="00182EB2">
        <w:rPr>
          <w:b/>
          <w:bCs/>
          <w:sz w:val="24"/>
          <w:szCs w:val="24"/>
        </w:rPr>
        <w:t>IF = 1</w:t>
      </w:r>
      <w:r w:rsidR="00AE0778">
        <w:rPr>
          <w:b/>
          <w:bCs/>
          <w:sz w:val="24"/>
          <w:szCs w:val="24"/>
        </w:rPr>
        <w:t>.7</w:t>
      </w:r>
    </w:p>
    <w:p w:rsidR="001A56AA" w:rsidRPr="00093A8E" w:rsidRDefault="00CE0C05" w:rsidP="00392B14">
      <w:pPr>
        <w:pStyle w:val="ListParagraph"/>
        <w:numPr>
          <w:ilvl w:val="0"/>
          <w:numId w:val="8"/>
        </w:numPr>
        <w:autoSpaceDE w:val="0"/>
        <w:autoSpaceDN w:val="0"/>
        <w:adjustRightInd w:val="0"/>
        <w:jc w:val="both"/>
        <w:rPr>
          <w:sz w:val="24"/>
          <w:szCs w:val="24"/>
        </w:rPr>
      </w:pPr>
      <w:r w:rsidRPr="00093A8E">
        <w:rPr>
          <w:sz w:val="24"/>
          <w:szCs w:val="24"/>
        </w:rPr>
        <w:t>Jones E.B.G., Suetrong S., wan-hsuan Cheng W.-H., Rungjindamai</w:t>
      </w:r>
      <w:r w:rsidR="001A56AA" w:rsidRPr="00093A8E">
        <w:rPr>
          <w:sz w:val="24"/>
          <w:szCs w:val="24"/>
        </w:rPr>
        <w:t xml:space="preserve"> N.</w:t>
      </w:r>
      <w:r w:rsidRPr="00093A8E">
        <w:rPr>
          <w:sz w:val="24"/>
          <w:szCs w:val="24"/>
        </w:rPr>
        <w:t xml:space="preserve">, jariya </w:t>
      </w:r>
      <w:r w:rsidR="001A56AA" w:rsidRPr="00093A8E">
        <w:rPr>
          <w:sz w:val="24"/>
          <w:szCs w:val="24"/>
        </w:rPr>
        <w:t>S</w:t>
      </w:r>
      <w:r w:rsidRPr="00093A8E">
        <w:rPr>
          <w:sz w:val="24"/>
          <w:szCs w:val="24"/>
        </w:rPr>
        <w:t>akayaroj</w:t>
      </w:r>
      <w:r w:rsidR="001A56AA" w:rsidRPr="00093A8E">
        <w:rPr>
          <w:sz w:val="24"/>
          <w:szCs w:val="24"/>
        </w:rPr>
        <w:t xml:space="preserve"> J., B</w:t>
      </w:r>
      <w:r w:rsidRPr="00093A8E">
        <w:rPr>
          <w:sz w:val="24"/>
          <w:szCs w:val="24"/>
        </w:rPr>
        <w:t>oonyuen</w:t>
      </w:r>
      <w:r w:rsidR="001A56AA" w:rsidRPr="00093A8E">
        <w:rPr>
          <w:sz w:val="24"/>
          <w:szCs w:val="24"/>
        </w:rPr>
        <w:t xml:space="preserve"> N.</w:t>
      </w:r>
      <w:r w:rsidRPr="00093A8E">
        <w:rPr>
          <w:sz w:val="24"/>
          <w:szCs w:val="24"/>
        </w:rPr>
        <w:t xml:space="preserve">, </w:t>
      </w:r>
      <w:r w:rsidR="001A56AA" w:rsidRPr="00093A8E">
        <w:rPr>
          <w:sz w:val="24"/>
          <w:szCs w:val="24"/>
        </w:rPr>
        <w:t>S</w:t>
      </w:r>
      <w:r w:rsidRPr="00093A8E">
        <w:rPr>
          <w:sz w:val="24"/>
          <w:szCs w:val="24"/>
        </w:rPr>
        <w:t>omrothipol</w:t>
      </w:r>
      <w:r w:rsidR="001A56AA" w:rsidRPr="00093A8E">
        <w:rPr>
          <w:sz w:val="24"/>
          <w:szCs w:val="24"/>
        </w:rPr>
        <w:t xml:space="preserve"> S.</w:t>
      </w:r>
      <w:r w:rsidRPr="00093A8E">
        <w:rPr>
          <w:sz w:val="24"/>
          <w:szCs w:val="24"/>
        </w:rPr>
        <w:t xml:space="preserve">, </w:t>
      </w:r>
      <w:r w:rsidRPr="00093A8E">
        <w:rPr>
          <w:b/>
          <w:bCs/>
          <w:sz w:val="24"/>
          <w:szCs w:val="24"/>
          <w:u w:val="single"/>
        </w:rPr>
        <w:t>Abdel-</w:t>
      </w:r>
      <w:r w:rsidR="001A56AA" w:rsidRPr="00093A8E">
        <w:rPr>
          <w:b/>
          <w:bCs/>
          <w:sz w:val="24"/>
          <w:szCs w:val="24"/>
          <w:u w:val="single"/>
        </w:rPr>
        <w:t>W</w:t>
      </w:r>
      <w:r w:rsidRPr="00093A8E">
        <w:rPr>
          <w:b/>
          <w:bCs/>
          <w:sz w:val="24"/>
          <w:szCs w:val="24"/>
          <w:u w:val="single"/>
        </w:rPr>
        <w:t>ahab</w:t>
      </w:r>
      <w:r w:rsidR="001A56AA" w:rsidRPr="00093A8E">
        <w:rPr>
          <w:b/>
          <w:bCs/>
          <w:sz w:val="24"/>
          <w:szCs w:val="24"/>
          <w:u w:val="single"/>
        </w:rPr>
        <w:t xml:space="preserve"> M.A.</w:t>
      </w:r>
      <w:r w:rsidR="001A56AA" w:rsidRPr="00093A8E">
        <w:rPr>
          <w:sz w:val="24"/>
          <w:szCs w:val="24"/>
        </w:rPr>
        <w:t xml:space="preserve"> and P</w:t>
      </w:r>
      <w:r w:rsidRPr="00093A8E">
        <w:rPr>
          <w:sz w:val="24"/>
          <w:szCs w:val="24"/>
        </w:rPr>
        <w:t>ang</w:t>
      </w:r>
      <w:r w:rsidR="001A56AA" w:rsidRPr="00093A8E">
        <w:rPr>
          <w:sz w:val="24"/>
          <w:szCs w:val="24"/>
        </w:rPr>
        <w:t xml:space="preserve"> K.-L. (2014). </w:t>
      </w:r>
      <w:proofErr w:type="gramStart"/>
      <w:r w:rsidR="001A56AA" w:rsidRPr="00093A8E">
        <w:rPr>
          <w:sz w:val="24"/>
          <w:szCs w:val="24"/>
        </w:rPr>
        <w:t>An</w:t>
      </w:r>
      <w:proofErr w:type="gramEnd"/>
      <w:r w:rsidR="001A56AA" w:rsidRPr="00093A8E">
        <w:rPr>
          <w:sz w:val="24"/>
          <w:szCs w:val="24"/>
        </w:rPr>
        <w:t xml:space="preserve"> additional fungal lineage in the Hypocreomycetidae (</w:t>
      </w:r>
      <w:r w:rsidR="001A56AA" w:rsidRPr="00093A8E">
        <w:rPr>
          <w:i/>
          <w:iCs/>
          <w:sz w:val="24"/>
          <w:szCs w:val="24"/>
        </w:rPr>
        <w:t>Falcocladium</w:t>
      </w:r>
      <w:r w:rsidR="001A56AA" w:rsidRPr="00093A8E">
        <w:rPr>
          <w:sz w:val="24"/>
          <w:szCs w:val="24"/>
        </w:rPr>
        <w:t xml:space="preserve"> species) and the taxonomic re-evaluation of </w:t>
      </w:r>
      <w:r w:rsidR="001A56AA" w:rsidRPr="00093A8E">
        <w:rPr>
          <w:i/>
          <w:iCs/>
          <w:sz w:val="24"/>
          <w:szCs w:val="24"/>
        </w:rPr>
        <w:t>Chaetosphaeria chaetosa</w:t>
      </w:r>
      <w:r w:rsidR="001A56AA" w:rsidRPr="00093A8E">
        <w:rPr>
          <w:sz w:val="24"/>
          <w:szCs w:val="24"/>
        </w:rPr>
        <w:t xml:space="preserve"> and </w:t>
      </w:r>
      <w:r w:rsidR="001A56AA" w:rsidRPr="00093A8E">
        <w:rPr>
          <w:i/>
          <w:iCs/>
          <w:sz w:val="24"/>
          <w:szCs w:val="24"/>
        </w:rPr>
        <w:t>Swampomyces</w:t>
      </w:r>
      <w:r w:rsidR="001A56AA" w:rsidRPr="00093A8E">
        <w:rPr>
          <w:sz w:val="24"/>
          <w:szCs w:val="24"/>
        </w:rPr>
        <w:t xml:space="preserve"> species, based on morphology, ecology and phylogeny. Cryptogamie Mycologie 35 (2): 119-138.</w:t>
      </w:r>
      <w:r w:rsidR="00AE0778">
        <w:rPr>
          <w:sz w:val="24"/>
          <w:szCs w:val="24"/>
        </w:rPr>
        <w:t xml:space="preserve"> </w:t>
      </w:r>
      <w:r w:rsidR="00AE0778" w:rsidRPr="00182EB2">
        <w:rPr>
          <w:b/>
          <w:bCs/>
          <w:sz w:val="24"/>
          <w:szCs w:val="24"/>
        </w:rPr>
        <w:t>IF = 1</w:t>
      </w:r>
      <w:r w:rsidR="00AE0778">
        <w:rPr>
          <w:b/>
          <w:bCs/>
          <w:sz w:val="24"/>
          <w:szCs w:val="24"/>
        </w:rPr>
        <w:t>.6</w:t>
      </w:r>
    </w:p>
    <w:p w:rsidR="004F74AB" w:rsidRPr="00182EB2" w:rsidRDefault="001A56AA" w:rsidP="000C7434">
      <w:pPr>
        <w:pStyle w:val="ListParagraph"/>
        <w:numPr>
          <w:ilvl w:val="0"/>
          <w:numId w:val="8"/>
        </w:numPr>
        <w:jc w:val="left"/>
        <w:rPr>
          <w:b/>
          <w:bCs/>
          <w:sz w:val="24"/>
          <w:szCs w:val="24"/>
        </w:rPr>
      </w:pPr>
      <w:r w:rsidRPr="00093A8E">
        <w:rPr>
          <w:b/>
          <w:bCs/>
          <w:sz w:val="24"/>
          <w:szCs w:val="24"/>
          <w:u w:val="single"/>
        </w:rPr>
        <w:t>Abdel-Wahab M.A.</w:t>
      </w:r>
      <w:r w:rsidRPr="00093A8E">
        <w:rPr>
          <w:sz w:val="24"/>
          <w:szCs w:val="24"/>
        </w:rPr>
        <w:t>, H</w:t>
      </w:r>
      <w:r w:rsidR="00C85B68" w:rsidRPr="00093A8E">
        <w:rPr>
          <w:sz w:val="24"/>
          <w:szCs w:val="24"/>
        </w:rPr>
        <w:t>o</w:t>
      </w:r>
      <w:r w:rsidRPr="00093A8E">
        <w:rPr>
          <w:sz w:val="24"/>
          <w:szCs w:val="24"/>
        </w:rPr>
        <w:t>dhod M.S., M.S., Bahkali A.H. and Jones, E.B.G. (2014).</w:t>
      </w:r>
      <w:r w:rsidR="00A46D91" w:rsidRPr="00093A8E">
        <w:rPr>
          <w:sz w:val="24"/>
          <w:szCs w:val="24"/>
        </w:rPr>
        <w:t xml:space="preserve"> Marine fungi of Saudi Arabia. Botanica Marina 57: 323-335.</w:t>
      </w:r>
      <w:r w:rsidR="00182EB2">
        <w:rPr>
          <w:sz w:val="24"/>
          <w:szCs w:val="24"/>
        </w:rPr>
        <w:t xml:space="preserve"> </w:t>
      </w:r>
      <w:r w:rsidR="00182EB2" w:rsidRPr="00182EB2">
        <w:rPr>
          <w:b/>
          <w:bCs/>
          <w:sz w:val="24"/>
          <w:szCs w:val="24"/>
        </w:rPr>
        <w:t>IF = 1</w:t>
      </w:r>
    </w:p>
    <w:p w:rsidR="008261A3" w:rsidRPr="00093A8E" w:rsidRDefault="00803F4C" w:rsidP="00182EB2">
      <w:pPr>
        <w:pStyle w:val="ListParagraph"/>
        <w:numPr>
          <w:ilvl w:val="0"/>
          <w:numId w:val="8"/>
        </w:numPr>
        <w:autoSpaceDE w:val="0"/>
        <w:autoSpaceDN w:val="0"/>
        <w:adjustRightInd w:val="0"/>
        <w:spacing w:after="240"/>
        <w:jc w:val="both"/>
        <w:rPr>
          <w:rFonts w:eastAsia="MS Mincho"/>
          <w:sz w:val="24"/>
          <w:szCs w:val="24"/>
          <w:lang w:eastAsia="ja-JP"/>
        </w:rPr>
      </w:pPr>
      <w:r w:rsidRPr="00093A8E">
        <w:rPr>
          <w:rFonts w:eastAsia="MS Mincho"/>
          <w:sz w:val="24"/>
          <w:szCs w:val="24"/>
          <w:lang w:eastAsia="ja-JP"/>
        </w:rPr>
        <w:t xml:space="preserve">E. B. Gareth Jones, Satinee Suetrong, Jariya Sakayaroj, Ali H. Bahkali, </w:t>
      </w:r>
      <w:r w:rsidRPr="00093A8E">
        <w:rPr>
          <w:rFonts w:eastAsia="MS Mincho"/>
          <w:b/>
          <w:bCs/>
          <w:sz w:val="24"/>
          <w:szCs w:val="24"/>
          <w:u w:val="single"/>
          <w:lang w:eastAsia="ja-JP"/>
        </w:rPr>
        <w:t>Mohamed A. Abdel-Wahab</w:t>
      </w:r>
      <w:r w:rsidRPr="00093A8E">
        <w:rPr>
          <w:rFonts w:eastAsia="MS Mincho"/>
          <w:sz w:val="24"/>
          <w:szCs w:val="24"/>
          <w:lang w:eastAsia="ja-JP"/>
        </w:rPr>
        <w:t>, Teun Boekhout, Ka-Lai Pang (2015). Classification of marine Ascomycota, Basidiomycota, Blastocladiomycota and Chytridiomyc</w:t>
      </w:r>
      <w:r w:rsidR="00182EB2">
        <w:rPr>
          <w:rFonts w:eastAsia="MS Mincho"/>
          <w:sz w:val="24"/>
          <w:szCs w:val="24"/>
          <w:lang w:eastAsia="ja-JP"/>
        </w:rPr>
        <w:t xml:space="preserve">ota. Fungal Diversity 73:1–72. </w:t>
      </w:r>
      <w:r w:rsidRPr="00182EB2">
        <w:rPr>
          <w:rFonts w:eastAsia="MS Mincho"/>
          <w:b/>
          <w:bCs/>
          <w:sz w:val="24"/>
          <w:szCs w:val="24"/>
          <w:lang w:eastAsia="ja-JP"/>
        </w:rPr>
        <w:t>IF = 6.</w:t>
      </w:r>
      <w:r w:rsidR="007E1BB2" w:rsidRPr="00182EB2">
        <w:rPr>
          <w:rFonts w:eastAsia="MS Mincho"/>
          <w:b/>
          <w:bCs/>
          <w:sz w:val="24"/>
          <w:szCs w:val="24"/>
          <w:rtl/>
          <w:lang w:eastAsia="ja-JP"/>
        </w:rPr>
        <w:t>99</w:t>
      </w:r>
      <w:r w:rsidRPr="00093A8E">
        <w:rPr>
          <w:rFonts w:eastAsia="MS Mincho"/>
          <w:sz w:val="24"/>
          <w:szCs w:val="24"/>
          <w:lang w:eastAsia="ja-JP"/>
        </w:rPr>
        <w:t xml:space="preserve"> </w:t>
      </w:r>
    </w:p>
    <w:p w:rsidR="008261A3" w:rsidRPr="00093A8E" w:rsidRDefault="008261A3" w:rsidP="00182EB2">
      <w:pPr>
        <w:pStyle w:val="ListParagraph"/>
        <w:numPr>
          <w:ilvl w:val="0"/>
          <w:numId w:val="8"/>
        </w:numPr>
        <w:jc w:val="both"/>
        <w:rPr>
          <w:rFonts w:eastAsia="MS Mincho"/>
          <w:sz w:val="24"/>
          <w:szCs w:val="24"/>
          <w:lang w:eastAsia="ja-JP"/>
        </w:rPr>
      </w:pPr>
      <w:r w:rsidRPr="00093A8E">
        <w:rPr>
          <w:rFonts w:eastAsia="MS Mincho"/>
          <w:sz w:val="24"/>
          <w:szCs w:val="24"/>
          <w:lang w:eastAsia="ja-JP"/>
        </w:rPr>
        <w:t xml:space="preserve">Maharachchikumbura SSN, Hyde KD, Jones EBG, McKenzie EHC, Huang S-K, </w:t>
      </w:r>
      <w:r w:rsidRPr="00093A8E">
        <w:rPr>
          <w:rFonts w:eastAsia="MS Mincho"/>
          <w:b/>
          <w:bCs/>
          <w:sz w:val="24"/>
          <w:szCs w:val="24"/>
          <w:u w:val="single"/>
          <w:lang w:eastAsia="ja-JP"/>
        </w:rPr>
        <w:t>Abdel-Wahab MA</w:t>
      </w:r>
      <w:r w:rsidRPr="00093A8E">
        <w:rPr>
          <w:rFonts w:eastAsia="MS Mincho"/>
          <w:sz w:val="24"/>
          <w:szCs w:val="24"/>
          <w:lang w:eastAsia="ja-JP"/>
        </w:rPr>
        <w:t>, Daranagama DA, Dayarathne M, D’souza MJ, Goonasekara ID, Hongsanan S, Jayawardena RS, Kirk PM, Konta S, Liu J-K, Liu Z-Y, Norphanphoun C, Shenoy BD, Xiao Y, Bahkali AH, Kang J, Somrothipol S, Suetrong S, Wen T, Xu J (2015) Towards a natural classification and backbone tree for Sordariomyce</w:t>
      </w:r>
      <w:r w:rsidR="00182EB2">
        <w:rPr>
          <w:rFonts w:eastAsia="MS Mincho"/>
          <w:sz w:val="24"/>
          <w:szCs w:val="24"/>
          <w:lang w:eastAsia="ja-JP"/>
        </w:rPr>
        <w:t xml:space="preserve">tes. Fungal Diversity 72:199–301. </w:t>
      </w:r>
      <w:r w:rsidRPr="00182EB2">
        <w:rPr>
          <w:rFonts w:eastAsia="MS Mincho"/>
          <w:b/>
          <w:bCs/>
          <w:sz w:val="24"/>
          <w:szCs w:val="24"/>
          <w:lang w:eastAsia="ja-JP"/>
        </w:rPr>
        <w:t>IF = 6.</w:t>
      </w:r>
      <w:r w:rsidR="00182EB2">
        <w:rPr>
          <w:rFonts w:eastAsia="MS Mincho"/>
          <w:b/>
          <w:bCs/>
          <w:sz w:val="24"/>
          <w:szCs w:val="24"/>
          <w:lang w:eastAsia="ja-JP"/>
        </w:rPr>
        <w:t>99</w:t>
      </w:r>
    </w:p>
    <w:p w:rsidR="00803F4C" w:rsidRPr="00093A8E" w:rsidRDefault="004F74AB" w:rsidP="00AE0778">
      <w:pPr>
        <w:pStyle w:val="ListParagraph"/>
        <w:numPr>
          <w:ilvl w:val="0"/>
          <w:numId w:val="8"/>
        </w:numPr>
        <w:autoSpaceDE w:val="0"/>
        <w:autoSpaceDN w:val="0"/>
        <w:adjustRightInd w:val="0"/>
        <w:spacing w:after="240"/>
        <w:jc w:val="both"/>
        <w:rPr>
          <w:sz w:val="24"/>
          <w:szCs w:val="24"/>
        </w:rPr>
      </w:pPr>
      <w:r w:rsidRPr="00093A8E">
        <w:rPr>
          <w:rFonts w:eastAsiaTheme="minorHAnsi"/>
          <w:color w:val="131413"/>
          <w:sz w:val="24"/>
          <w:szCs w:val="24"/>
          <w:lang w:val="en-US"/>
        </w:rPr>
        <w:t xml:space="preserve">Liu JK, Hyde KD, Jones EBG, Ariyawansa HA, Bhat DJ, Boonmee S, Maharachchikumbura SSN, McKenzie EHC, Phookamsak R, Phukhamsakda C, Shenoy BD, </w:t>
      </w:r>
      <w:r w:rsidRPr="00093A8E">
        <w:rPr>
          <w:rFonts w:eastAsiaTheme="minorHAnsi"/>
          <w:b/>
          <w:bCs/>
          <w:color w:val="131413"/>
          <w:sz w:val="24"/>
          <w:szCs w:val="24"/>
          <w:u w:val="single"/>
          <w:lang w:val="en-US"/>
        </w:rPr>
        <w:t>Abdel-Wahab MA</w:t>
      </w:r>
      <w:r w:rsidRPr="00093A8E">
        <w:rPr>
          <w:rFonts w:eastAsiaTheme="minorHAnsi"/>
          <w:color w:val="131413"/>
          <w:sz w:val="24"/>
          <w:szCs w:val="24"/>
          <w:lang w:val="en-US"/>
        </w:rPr>
        <w:t>, Buyck B, Chen J, Chethana KWT, Singtripop C, Dai DQ, Dai YC, Daranagama DA, Dissanayake AJ, Doilom M, D</w:t>
      </w:r>
      <w:r w:rsidRPr="00093A8E">
        <w:rPr>
          <w:rFonts w:eastAsia="AdvTT3713a231+20"/>
          <w:color w:val="131413"/>
          <w:sz w:val="24"/>
          <w:szCs w:val="24"/>
          <w:lang w:val="en-US"/>
        </w:rPr>
        <w:t>’</w:t>
      </w:r>
      <w:r w:rsidRPr="00093A8E">
        <w:rPr>
          <w:rFonts w:eastAsiaTheme="minorHAnsi"/>
          <w:color w:val="131413"/>
          <w:sz w:val="24"/>
          <w:szCs w:val="24"/>
          <w:lang w:val="en-US"/>
        </w:rPr>
        <w:t>souza MJ, Fan XL, Goonasekara ID, Hirayama K, Hongsanan S, Jayasiri SC, Jayawardena RS, Karunarathna SC, Li WJ, Mapook A, Norphanphoun C, Pang KL, Perera RH, Per</w:t>
      </w:r>
      <w:r w:rsidRPr="00093A8E">
        <w:rPr>
          <w:rFonts w:eastAsia="AdvTT3713a231+01"/>
          <w:color w:val="131413"/>
          <w:sz w:val="24"/>
          <w:szCs w:val="24"/>
          <w:lang w:val="en-US"/>
        </w:rPr>
        <w:t>š</w:t>
      </w:r>
      <w:r w:rsidRPr="00093A8E">
        <w:rPr>
          <w:rFonts w:eastAsiaTheme="minorHAnsi"/>
          <w:color w:val="131413"/>
          <w:sz w:val="24"/>
          <w:szCs w:val="24"/>
          <w:lang w:val="en-US"/>
        </w:rPr>
        <w:t>oh D, Pinruan U, Senanayake IC, Somrithipol S, Suetrong S, Tanaka K, Thambugala KM, Tian Q, Tibpromma S, Udayanga D, Wijayawardene NN, Wanasinghe DN, Wisitrassameewong K, Zeng XY, Abdel-Aziz FA, Adam</w:t>
      </w:r>
      <w:r w:rsidRPr="00093A8E">
        <w:rPr>
          <w:rFonts w:eastAsia="AdvTT3713a231+01"/>
          <w:color w:val="131413"/>
          <w:sz w:val="24"/>
          <w:szCs w:val="24"/>
          <w:lang w:val="en-US"/>
        </w:rPr>
        <w:t>č</w:t>
      </w:r>
      <w:r w:rsidRPr="00093A8E">
        <w:rPr>
          <w:rFonts w:eastAsiaTheme="minorHAnsi"/>
          <w:color w:val="131413"/>
          <w:sz w:val="24"/>
          <w:szCs w:val="24"/>
          <w:lang w:val="en-US"/>
        </w:rPr>
        <w:t>ík S, Bahkali AH, Boonyuen N, Bulgakov T, Callac P, Chomnunti P, Greiner K, Hashimoto A, Hofstetter V, Kang JC, Lewis D, Li XH, Liu XZ, Liu ZY, Matsumura M, Mortimer PE, Rambold G, Randrianjohany E, Sato G, Sri-Indrasutdhi V, Tian CM, Verbeken A, von Brackel W, Wang Y, Wen TC, Xu JC, Yan JY, Zhao RL, Camporesi E (2015) Fungal diversity notes 1</w:t>
      </w:r>
      <w:r w:rsidRPr="00093A8E">
        <w:rPr>
          <w:rFonts w:eastAsia="AdvTT3713a231+20"/>
          <w:color w:val="131413"/>
          <w:sz w:val="24"/>
          <w:szCs w:val="24"/>
          <w:lang w:val="en-US"/>
        </w:rPr>
        <w:t>–</w:t>
      </w:r>
      <w:r w:rsidRPr="00093A8E">
        <w:rPr>
          <w:rFonts w:eastAsiaTheme="minorHAnsi"/>
          <w:color w:val="131413"/>
          <w:sz w:val="24"/>
          <w:szCs w:val="24"/>
          <w:lang w:val="en-US"/>
        </w:rPr>
        <w:t>110: taxonomic and phylogenetic contributions to fungal species. Fungal Divers 72:1</w:t>
      </w:r>
      <w:r w:rsidRPr="00093A8E">
        <w:rPr>
          <w:rFonts w:eastAsia="AdvTT3713a231+20"/>
          <w:color w:val="131413"/>
          <w:sz w:val="24"/>
          <w:szCs w:val="24"/>
          <w:lang w:val="en-US"/>
        </w:rPr>
        <w:t>–</w:t>
      </w:r>
      <w:r w:rsidRPr="00093A8E">
        <w:rPr>
          <w:rFonts w:eastAsiaTheme="minorHAnsi"/>
          <w:color w:val="131413"/>
          <w:sz w:val="24"/>
          <w:szCs w:val="24"/>
          <w:lang w:val="en-US"/>
        </w:rPr>
        <w:t>197</w:t>
      </w:r>
      <w:r w:rsidR="00182EB2">
        <w:rPr>
          <w:rFonts w:eastAsiaTheme="minorHAnsi"/>
          <w:color w:val="131413"/>
          <w:sz w:val="24"/>
          <w:szCs w:val="24"/>
          <w:lang w:val="en-US"/>
        </w:rPr>
        <w:t xml:space="preserve">. </w:t>
      </w:r>
      <w:r w:rsidR="00182EB2" w:rsidRPr="00093A8E">
        <w:rPr>
          <w:rFonts w:eastAsia="MS Mincho"/>
          <w:b/>
          <w:bCs/>
          <w:sz w:val="24"/>
          <w:szCs w:val="24"/>
          <w:lang w:eastAsia="ja-JP"/>
        </w:rPr>
        <w:t>IF = 6.</w:t>
      </w:r>
      <w:r w:rsidR="00AE0778">
        <w:rPr>
          <w:rFonts w:eastAsia="MS Mincho"/>
          <w:b/>
          <w:bCs/>
          <w:sz w:val="24"/>
          <w:szCs w:val="24"/>
          <w:lang w:eastAsia="ja-JP"/>
        </w:rPr>
        <w:t>99</w:t>
      </w:r>
      <w:r w:rsidR="001A56AA" w:rsidRPr="00093A8E">
        <w:rPr>
          <w:sz w:val="24"/>
          <w:szCs w:val="24"/>
        </w:rPr>
        <w:t xml:space="preserve"> </w:t>
      </w:r>
    </w:p>
    <w:p w:rsidR="00803F4C" w:rsidRPr="00093A8E" w:rsidRDefault="00B07DDF" w:rsidP="00AE0778">
      <w:pPr>
        <w:pStyle w:val="ListParagraph"/>
        <w:numPr>
          <w:ilvl w:val="0"/>
          <w:numId w:val="8"/>
        </w:numPr>
        <w:jc w:val="both"/>
        <w:rPr>
          <w:sz w:val="24"/>
          <w:szCs w:val="24"/>
        </w:rPr>
      </w:pPr>
      <w:r w:rsidRPr="00093A8E">
        <w:rPr>
          <w:sz w:val="24"/>
          <w:szCs w:val="24"/>
          <w:lang w:val="en-US"/>
        </w:rPr>
        <w:t xml:space="preserve">Jayasiri S.C., Kevin D. Hyde K.D., Ariyawansa H.A., Bhat J.,Buyck B., Cai L., Dai Y.-C., Abd-Elsalam K.A., Ertz D., Hidayat I., Jeewon R., Jones E.B.G., Bahkali A.H., </w:t>
      </w:r>
      <w:r w:rsidRPr="00093A8E">
        <w:rPr>
          <w:sz w:val="24"/>
          <w:szCs w:val="24"/>
          <w:lang w:val="en-US"/>
        </w:rPr>
        <w:lastRenderedPageBreak/>
        <w:t>Karunarathna S.C., Liu J.-K., Luangsa-ard</w:t>
      </w:r>
      <w:r w:rsidR="0030518A" w:rsidRPr="00093A8E">
        <w:rPr>
          <w:sz w:val="24"/>
          <w:szCs w:val="24"/>
          <w:lang w:val="en-US"/>
        </w:rPr>
        <w:t xml:space="preserve"> J.J., </w:t>
      </w:r>
      <w:r w:rsidRPr="00093A8E">
        <w:rPr>
          <w:sz w:val="24"/>
          <w:szCs w:val="24"/>
          <w:lang w:val="en-US"/>
        </w:rPr>
        <w:t>Lumbsch</w:t>
      </w:r>
      <w:r w:rsidR="0030518A" w:rsidRPr="00093A8E">
        <w:rPr>
          <w:sz w:val="24"/>
          <w:szCs w:val="24"/>
          <w:lang w:val="en-US"/>
        </w:rPr>
        <w:t xml:space="preserve"> H.T., </w:t>
      </w:r>
      <w:r w:rsidRPr="00093A8E">
        <w:rPr>
          <w:sz w:val="24"/>
          <w:szCs w:val="24"/>
          <w:lang w:val="en-US"/>
        </w:rPr>
        <w:t>Maharachchikumbura</w:t>
      </w:r>
      <w:r w:rsidR="0030518A" w:rsidRPr="00093A8E">
        <w:rPr>
          <w:sz w:val="24"/>
          <w:szCs w:val="24"/>
          <w:lang w:val="en-US"/>
        </w:rPr>
        <w:t xml:space="preserve"> S.S.N., </w:t>
      </w:r>
      <w:r w:rsidRPr="00093A8E">
        <w:rPr>
          <w:sz w:val="24"/>
          <w:szCs w:val="24"/>
          <w:lang w:val="en-US"/>
        </w:rPr>
        <w:t>Eric H. C. McKenzie</w:t>
      </w:r>
      <w:r w:rsidR="0030518A" w:rsidRPr="00093A8E">
        <w:rPr>
          <w:sz w:val="24"/>
          <w:szCs w:val="24"/>
          <w:lang w:val="en-US"/>
        </w:rPr>
        <w:t xml:space="preserve"> E.H.C., </w:t>
      </w:r>
      <w:r w:rsidRPr="00093A8E">
        <w:rPr>
          <w:sz w:val="24"/>
          <w:szCs w:val="24"/>
          <w:lang w:val="en-US"/>
        </w:rPr>
        <w:t>Moncalvo</w:t>
      </w:r>
      <w:r w:rsidR="0030518A" w:rsidRPr="00093A8E">
        <w:rPr>
          <w:sz w:val="24"/>
          <w:szCs w:val="24"/>
          <w:lang w:val="en-US"/>
        </w:rPr>
        <w:t xml:space="preserve"> J.-M., </w:t>
      </w:r>
      <w:r w:rsidRPr="00093A8E">
        <w:rPr>
          <w:sz w:val="24"/>
          <w:szCs w:val="24"/>
          <w:lang w:val="en-US"/>
        </w:rPr>
        <w:t>Ghobad-Nejhad</w:t>
      </w:r>
      <w:r w:rsidR="0030518A" w:rsidRPr="00093A8E">
        <w:rPr>
          <w:sz w:val="24"/>
          <w:szCs w:val="24"/>
          <w:lang w:val="en-US"/>
        </w:rPr>
        <w:t xml:space="preserve"> M., </w:t>
      </w:r>
      <w:r w:rsidRPr="00093A8E">
        <w:rPr>
          <w:sz w:val="24"/>
          <w:szCs w:val="24"/>
          <w:lang w:val="en-US"/>
        </w:rPr>
        <w:t>Nilsson</w:t>
      </w:r>
      <w:r w:rsidR="0030518A" w:rsidRPr="00093A8E">
        <w:rPr>
          <w:sz w:val="24"/>
          <w:szCs w:val="24"/>
          <w:lang w:val="en-US"/>
        </w:rPr>
        <w:t xml:space="preserve"> H., </w:t>
      </w:r>
      <w:r w:rsidRPr="00093A8E">
        <w:rPr>
          <w:sz w:val="24"/>
          <w:szCs w:val="24"/>
          <w:lang w:val="en-US"/>
        </w:rPr>
        <w:t>Pang</w:t>
      </w:r>
      <w:r w:rsidR="0030518A" w:rsidRPr="00093A8E">
        <w:rPr>
          <w:sz w:val="24"/>
          <w:szCs w:val="24"/>
          <w:lang w:val="en-US"/>
        </w:rPr>
        <w:t xml:space="preserve"> K.-L., </w:t>
      </w:r>
      <w:r w:rsidRPr="00093A8E">
        <w:rPr>
          <w:sz w:val="24"/>
          <w:szCs w:val="24"/>
          <w:lang w:val="en-US"/>
        </w:rPr>
        <w:t>Pereira</w:t>
      </w:r>
      <w:r w:rsidR="0030518A" w:rsidRPr="00093A8E">
        <w:rPr>
          <w:sz w:val="24"/>
          <w:szCs w:val="24"/>
          <w:lang w:val="en-US"/>
        </w:rPr>
        <w:t xml:space="preserve"> O.L., </w:t>
      </w:r>
      <w:r w:rsidRPr="00093A8E">
        <w:rPr>
          <w:sz w:val="24"/>
          <w:szCs w:val="24"/>
          <w:lang w:val="en-US"/>
        </w:rPr>
        <w:t>Phillips</w:t>
      </w:r>
      <w:r w:rsidR="0030518A" w:rsidRPr="00093A8E">
        <w:rPr>
          <w:sz w:val="24"/>
          <w:szCs w:val="24"/>
          <w:lang w:val="en-US"/>
        </w:rPr>
        <w:t xml:space="preserve"> A.J.L., </w:t>
      </w:r>
      <w:r w:rsidRPr="00093A8E">
        <w:rPr>
          <w:sz w:val="24"/>
          <w:szCs w:val="24"/>
          <w:lang w:val="en-US"/>
        </w:rPr>
        <w:t>Raspé</w:t>
      </w:r>
      <w:r w:rsidR="0030518A" w:rsidRPr="00093A8E">
        <w:rPr>
          <w:sz w:val="24"/>
          <w:szCs w:val="24"/>
          <w:lang w:val="en-US"/>
        </w:rPr>
        <w:t xml:space="preserve"> O., </w:t>
      </w:r>
      <w:r w:rsidRPr="00093A8E">
        <w:rPr>
          <w:sz w:val="24"/>
          <w:szCs w:val="24"/>
          <w:lang w:val="en-US"/>
        </w:rPr>
        <w:t>Rollins</w:t>
      </w:r>
      <w:r w:rsidR="0030518A" w:rsidRPr="00093A8E">
        <w:rPr>
          <w:sz w:val="24"/>
          <w:szCs w:val="24"/>
          <w:lang w:val="en-US"/>
        </w:rPr>
        <w:t xml:space="preserve"> A.W., </w:t>
      </w:r>
      <w:r w:rsidRPr="00093A8E">
        <w:rPr>
          <w:sz w:val="24"/>
          <w:szCs w:val="24"/>
          <w:lang w:val="en-US"/>
        </w:rPr>
        <w:t>Romero</w:t>
      </w:r>
      <w:r w:rsidR="0030518A" w:rsidRPr="00093A8E">
        <w:rPr>
          <w:sz w:val="24"/>
          <w:szCs w:val="24"/>
          <w:lang w:val="en-US"/>
        </w:rPr>
        <w:t xml:space="preserve"> A.I., </w:t>
      </w:r>
      <w:r w:rsidRPr="00093A8E">
        <w:rPr>
          <w:sz w:val="24"/>
          <w:szCs w:val="24"/>
          <w:lang w:val="en-US"/>
        </w:rPr>
        <w:t>Etayo</w:t>
      </w:r>
      <w:r w:rsidR="002B1A84" w:rsidRPr="00093A8E">
        <w:rPr>
          <w:sz w:val="24"/>
          <w:szCs w:val="24"/>
          <w:lang w:val="en-US"/>
        </w:rPr>
        <w:t xml:space="preserve"> J., </w:t>
      </w:r>
      <w:r w:rsidRPr="00093A8E">
        <w:rPr>
          <w:sz w:val="24"/>
          <w:szCs w:val="24"/>
          <w:lang w:val="en-US"/>
        </w:rPr>
        <w:t>Selçuk</w:t>
      </w:r>
      <w:r w:rsidR="002B1A84" w:rsidRPr="00093A8E">
        <w:rPr>
          <w:sz w:val="24"/>
          <w:szCs w:val="24"/>
          <w:lang w:val="en-US"/>
        </w:rPr>
        <w:t xml:space="preserve"> F., </w:t>
      </w:r>
      <w:r w:rsidRPr="00093A8E">
        <w:rPr>
          <w:sz w:val="24"/>
          <w:szCs w:val="24"/>
          <w:lang w:val="en-US"/>
        </w:rPr>
        <w:t>Stephenson</w:t>
      </w:r>
      <w:r w:rsidR="002B1A84" w:rsidRPr="00093A8E">
        <w:rPr>
          <w:sz w:val="24"/>
          <w:szCs w:val="24"/>
          <w:lang w:val="en-US"/>
        </w:rPr>
        <w:t xml:space="preserve"> S. L., </w:t>
      </w:r>
      <w:r w:rsidRPr="00093A8E">
        <w:rPr>
          <w:sz w:val="24"/>
          <w:szCs w:val="24"/>
          <w:lang w:val="en-US"/>
        </w:rPr>
        <w:t>Suetrong</w:t>
      </w:r>
      <w:r w:rsidR="002B1A84" w:rsidRPr="00093A8E">
        <w:rPr>
          <w:sz w:val="24"/>
          <w:szCs w:val="24"/>
          <w:lang w:val="en-US"/>
        </w:rPr>
        <w:t xml:space="preserve"> S., </w:t>
      </w:r>
      <w:r w:rsidRPr="00093A8E">
        <w:rPr>
          <w:sz w:val="24"/>
          <w:szCs w:val="24"/>
          <w:lang w:val="en-US"/>
        </w:rPr>
        <w:t>Taylor</w:t>
      </w:r>
      <w:r w:rsidR="002B1A84" w:rsidRPr="00093A8E">
        <w:rPr>
          <w:sz w:val="24"/>
          <w:szCs w:val="24"/>
          <w:lang w:val="en-US"/>
        </w:rPr>
        <w:t xml:space="preserve"> J.E., </w:t>
      </w:r>
      <w:r w:rsidRPr="00093A8E">
        <w:rPr>
          <w:sz w:val="24"/>
          <w:szCs w:val="24"/>
          <w:lang w:val="en-US"/>
        </w:rPr>
        <w:t>Tsui</w:t>
      </w:r>
      <w:r w:rsidR="002B1A84" w:rsidRPr="00093A8E">
        <w:rPr>
          <w:sz w:val="24"/>
          <w:szCs w:val="24"/>
          <w:lang w:val="en-US"/>
        </w:rPr>
        <w:t xml:space="preserve"> C.K.M., </w:t>
      </w:r>
      <w:r w:rsidRPr="00093A8E">
        <w:rPr>
          <w:sz w:val="24"/>
          <w:szCs w:val="24"/>
          <w:lang w:val="en-US"/>
        </w:rPr>
        <w:t>Vizzini</w:t>
      </w:r>
      <w:r w:rsidR="002B1A84" w:rsidRPr="00093A8E">
        <w:rPr>
          <w:sz w:val="24"/>
          <w:szCs w:val="24"/>
          <w:lang w:val="en-US"/>
        </w:rPr>
        <w:t xml:space="preserve"> A., </w:t>
      </w:r>
      <w:r w:rsidRPr="00093A8E">
        <w:rPr>
          <w:sz w:val="24"/>
          <w:szCs w:val="24"/>
          <w:u w:val="single"/>
          <w:lang w:val="en-US"/>
        </w:rPr>
        <w:t>Abdel-Wahab</w:t>
      </w:r>
      <w:r w:rsidR="002B1A84" w:rsidRPr="00093A8E">
        <w:rPr>
          <w:sz w:val="24"/>
          <w:szCs w:val="24"/>
          <w:u w:val="single"/>
          <w:lang w:val="en-US"/>
        </w:rPr>
        <w:t xml:space="preserve"> M.A.</w:t>
      </w:r>
      <w:r w:rsidR="002B1A84" w:rsidRPr="00093A8E">
        <w:rPr>
          <w:sz w:val="24"/>
          <w:szCs w:val="24"/>
          <w:lang w:val="en-US"/>
        </w:rPr>
        <w:t xml:space="preserve">, </w:t>
      </w:r>
      <w:r w:rsidRPr="00093A8E">
        <w:rPr>
          <w:sz w:val="24"/>
          <w:szCs w:val="24"/>
          <w:lang w:val="en-US"/>
        </w:rPr>
        <w:t>Wen</w:t>
      </w:r>
      <w:r w:rsidR="002B1A84" w:rsidRPr="00093A8E">
        <w:rPr>
          <w:sz w:val="24"/>
          <w:szCs w:val="24"/>
          <w:lang w:val="en-US"/>
        </w:rPr>
        <w:t xml:space="preserve"> T.-C., </w:t>
      </w:r>
      <w:r w:rsidRPr="00093A8E">
        <w:rPr>
          <w:sz w:val="24"/>
          <w:szCs w:val="24"/>
          <w:lang w:val="en-US"/>
        </w:rPr>
        <w:t>Boonmee</w:t>
      </w:r>
      <w:r w:rsidR="002B1A84" w:rsidRPr="00093A8E">
        <w:rPr>
          <w:sz w:val="24"/>
          <w:szCs w:val="24"/>
          <w:lang w:val="en-US"/>
        </w:rPr>
        <w:t xml:space="preserve"> S., </w:t>
      </w:r>
      <w:r w:rsidRPr="00093A8E">
        <w:rPr>
          <w:sz w:val="24"/>
          <w:szCs w:val="24"/>
          <w:lang w:val="en-US"/>
        </w:rPr>
        <w:t>Dai</w:t>
      </w:r>
      <w:r w:rsidR="002B1A84" w:rsidRPr="00093A8E">
        <w:rPr>
          <w:sz w:val="24"/>
          <w:szCs w:val="24"/>
          <w:lang w:val="en-US"/>
        </w:rPr>
        <w:t xml:space="preserve"> D.Q., </w:t>
      </w:r>
      <w:r w:rsidRPr="00093A8E">
        <w:rPr>
          <w:sz w:val="24"/>
          <w:szCs w:val="24"/>
          <w:lang w:val="en-US"/>
        </w:rPr>
        <w:t>Daranagama</w:t>
      </w:r>
      <w:r w:rsidR="002B1A84" w:rsidRPr="00093A8E">
        <w:rPr>
          <w:sz w:val="24"/>
          <w:szCs w:val="24"/>
          <w:lang w:val="en-US"/>
        </w:rPr>
        <w:t xml:space="preserve"> D.A., </w:t>
      </w:r>
      <w:r w:rsidRPr="00093A8E">
        <w:rPr>
          <w:sz w:val="24"/>
          <w:szCs w:val="24"/>
          <w:lang w:val="en-US"/>
        </w:rPr>
        <w:t>Dissanayake</w:t>
      </w:r>
      <w:r w:rsidR="002B1A84" w:rsidRPr="00093A8E">
        <w:rPr>
          <w:sz w:val="24"/>
          <w:szCs w:val="24"/>
          <w:lang w:val="en-US"/>
        </w:rPr>
        <w:t xml:space="preserve"> A.J., </w:t>
      </w:r>
      <w:r w:rsidRPr="00093A8E">
        <w:rPr>
          <w:sz w:val="24"/>
          <w:szCs w:val="24"/>
          <w:lang w:val="en-US"/>
        </w:rPr>
        <w:t>Ekanayaka</w:t>
      </w:r>
      <w:r w:rsidR="002B1A84" w:rsidRPr="00093A8E">
        <w:rPr>
          <w:sz w:val="24"/>
          <w:szCs w:val="24"/>
          <w:lang w:val="en-US"/>
        </w:rPr>
        <w:t xml:space="preserve"> A.H., </w:t>
      </w:r>
      <w:r w:rsidRPr="00093A8E">
        <w:rPr>
          <w:sz w:val="24"/>
          <w:szCs w:val="24"/>
          <w:lang w:val="en-US"/>
        </w:rPr>
        <w:t>Fryar</w:t>
      </w:r>
      <w:r w:rsidR="002B1A84" w:rsidRPr="00093A8E">
        <w:rPr>
          <w:sz w:val="24"/>
          <w:szCs w:val="24"/>
          <w:lang w:val="en-US"/>
        </w:rPr>
        <w:t xml:space="preserve"> S.C., </w:t>
      </w:r>
      <w:r w:rsidRPr="00093A8E">
        <w:rPr>
          <w:sz w:val="24"/>
          <w:szCs w:val="24"/>
          <w:lang w:val="en-US"/>
        </w:rPr>
        <w:t>Hongsanan</w:t>
      </w:r>
      <w:r w:rsidR="002B1A84" w:rsidRPr="00093A8E">
        <w:rPr>
          <w:sz w:val="24"/>
          <w:szCs w:val="24"/>
          <w:lang w:val="en-US"/>
        </w:rPr>
        <w:t xml:space="preserve"> S., </w:t>
      </w:r>
      <w:r w:rsidRPr="00093A8E">
        <w:rPr>
          <w:sz w:val="24"/>
          <w:szCs w:val="24"/>
          <w:lang w:val="en-US"/>
        </w:rPr>
        <w:t>Jayawardena</w:t>
      </w:r>
      <w:r w:rsidR="002B1A84" w:rsidRPr="00093A8E">
        <w:rPr>
          <w:sz w:val="24"/>
          <w:szCs w:val="24"/>
          <w:lang w:val="en-US"/>
        </w:rPr>
        <w:t xml:space="preserve"> R.S., </w:t>
      </w:r>
      <w:r w:rsidRPr="00093A8E">
        <w:rPr>
          <w:sz w:val="24"/>
          <w:szCs w:val="24"/>
          <w:lang w:val="en-US"/>
        </w:rPr>
        <w:t>Li</w:t>
      </w:r>
      <w:r w:rsidR="002B1A84" w:rsidRPr="00093A8E">
        <w:rPr>
          <w:sz w:val="24"/>
          <w:szCs w:val="24"/>
          <w:lang w:val="en-US"/>
        </w:rPr>
        <w:t xml:space="preserve"> W.-J., </w:t>
      </w:r>
      <w:r w:rsidRPr="00093A8E">
        <w:rPr>
          <w:sz w:val="24"/>
          <w:szCs w:val="24"/>
          <w:lang w:val="en-US"/>
        </w:rPr>
        <w:t>Perera</w:t>
      </w:r>
      <w:r w:rsidR="002B1A84" w:rsidRPr="00093A8E">
        <w:rPr>
          <w:sz w:val="24"/>
          <w:szCs w:val="24"/>
          <w:lang w:val="en-US"/>
        </w:rPr>
        <w:t xml:space="preserve"> R.H., </w:t>
      </w:r>
      <w:r w:rsidRPr="00093A8E">
        <w:rPr>
          <w:sz w:val="24"/>
          <w:szCs w:val="24"/>
          <w:lang w:val="en-US"/>
        </w:rPr>
        <w:t>Phookamsak</w:t>
      </w:r>
      <w:r w:rsidR="002B1A84" w:rsidRPr="00093A8E">
        <w:rPr>
          <w:sz w:val="24"/>
          <w:szCs w:val="24"/>
          <w:lang w:val="en-US"/>
        </w:rPr>
        <w:t xml:space="preserve"> R., </w:t>
      </w:r>
      <w:r w:rsidRPr="00093A8E">
        <w:rPr>
          <w:sz w:val="24"/>
          <w:szCs w:val="24"/>
          <w:lang w:val="en-US"/>
        </w:rPr>
        <w:t>de Silva</w:t>
      </w:r>
      <w:r w:rsidR="002B1A84" w:rsidRPr="00093A8E">
        <w:rPr>
          <w:sz w:val="24"/>
          <w:szCs w:val="24"/>
          <w:lang w:val="en-US"/>
        </w:rPr>
        <w:t xml:space="preserve"> N.I., </w:t>
      </w:r>
      <w:r w:rsidRPr="00093A8E">
        <w:rPr>
          <w:sz w:val="24"/>
          <w:szCs w:val="24"/>
          <w:lang w:val="en-US"/>
        </w:rPr>
        <w:t>Thambugala</w:t>
      </w:r>
      <w:r w:rsidR="002B1A84" w:rsidRPr="00093A8E">
        <w:rPr>
          <w:sz w:val="24"/>
          <w:szCs w:val="24"/>
          <w:lang w:val="en-US"/>
        </w:rPr>
        <w:t xml:space="preserve"> K.M., </w:t>
      </w:r>
      <w:r w:rsidRPr="00093A8E">
        <w:rPr>
          <w:sz w:val="24"/>
          <w:szCs w:val="24"/>
          <w:lang w:val="en-US"/>
        </w:rPr>
        <w:t>Tian</w:t>
      </w:r>
      <w:r w:rsidR="002B1A84" w:rsidRPr="00093A8E">
        <w:rPr>
          <w:sz w:val="24"/>
          <w:szCs w:val="24"/>
          <w:lang w:val="en-US"/>
        </w:rPr>
        <w:t xml:space="preserve"> Q., </w:t>
      </w:r>
      <w:r w:rsidRPr="00093A8E">
        <w:rPr>
          <w:sz w:val="24"/>
          <w:szCs w:val="24"/>
          <w:lang w:val="en-US"/>
        </w:rPr>
        <w:t>Wijayawardene</w:t>
      </w:r>
      <w:r w:rsidR="002B1A84" w:rsidRPr="00093A8E">
        <w:rPr>
          <w:sz w:val="24"/>
          <w:szCs w:val="24"/>
          <w:lang w:val="en-US"/>
        </w:rPr>
        <w:t xml:space="preserve"> N.N., </w:t>
      </w:r>
      <w:r w:rsidRPr="00093A8E">
        <w:rPr>
          <w:sz w:val="24"/>
          <w:szCs w:val="24"/>
          <w:lang w:val="en-US"/>
        </w:rPr>
        <w:t>Zhao</w:t>
      </w:r>
      <w:r w:rsidR="002B1A84" w:rsidRPr="00093A8E">
        <w:rPr>
          <w:sz w:val="24"/>
          <w:szCs w:val="24"/>
          <w:lang w:val="en-US"/>
        </w:rPr>
        <w:t xml:space="preserve"> R.-L., </w:t>
      </w:r>
      <w:r w:rsidRPr="00093A8E">
        <w:rPr>
          <w:sz w:val="24"/>
          <w:szCs w:val="24"/>
          <w:lang w:val="en-US"/>
        </w:rPr>
        <w:t>Zhao</w:t>
      </w:r>
      <w:r w:rsidR="002B1A84" w:rsidRPr="00093A8E">
        <w:rPr>
          <w:sz w:val="24"/>
          <w:szCs w:val="24"/>
          <w:lang w:val="en-US"/>
        </w:rPr>
        <w:t xml:space="preserve"> Q., </w:t>
      </w:r>
      <w:r w:rsidRPr="00093A8E">
        <w:rPr>
          <w:sz w:val="24"/>
          <w:szCs w:val="24"/>
          <w:lang w:val="en-US"/>
        </w:rPr>
        <w:t>Kang</w:t>
      </w:r>
      <w:r w:rsidR="002B1A84" w:rsidRPr="00093A8E">
        <w:rPr>
          <w:sz w:val="24"/>
          <w:szCs w:val="24"/>
          <w:lang w:val="en-US"/>
        </w:rPr>
        <w:t xml:space="preserve"> J.-C., </w:t>
      </w:r>
      <w:r w:rsidRPr="00093A8E">
        <w:rPr>
          <w:sz w:val="24"/>
          <w:szCs w:val="24"/>
          <w:lang w:val="en-US"/>
        </w:rPr>
        <w:t>Promputtha</w:t>
      </w:r>
      <w:r w:rsidR="002B1A84" w:rsidRPr="00093A8E">
        <w:rPr>
          <w:sz w:val="24"/>
          <w:szCs w:val="24"/>
          <w:lang w:val="en-US"/>
        </w:rPr>
        <w:t xml:space="preserve"> I.</w:t>
      </w:r>
      <w:r w:rsidR="004F74AB" w:rsidRPr="00093A8E">
        <w:rPr>
          <w:sz w:val="24"/>
          <w:szCs w:val="24"/>
          <w:lang w:val="en-US"/>
        </w:rPr>
        <w:t xml:space="preserve"> (2015). </w:t>
      </w:r>
      <w:r w:rsidR="004F74AB" w:rsidRPr="00093A8E">
        <w:rPr>
          <w:sz w:val="24"/>
          <w:szCs w:val="24"/>
        </w:rPr>
        <w:t>The Faces of Fungi database: fungal names linked with morphology, phylogeny and human impacts. Fungal Diversity 74: 3-18.</w:t>
      </w:r>
      <w:r w:rsidR="00182EB2">
        <w:rPr>
          <w:sz w:val="24"/>
          <w:szCs w:val="24"/>
        </w:rPr>
        <w:t xml:space="preserve"> </w:t>
      </w:r>
      <w:r w:rsidR="00AE0778">
        <w:rPr>
          <w:rFonts w:eastAsia="MS Mincho"/>
          <w:b/>
          <w:bCs/>
          <w:sz w:val="24"/>
          <w:szCs w:val="24"/>
          <w:lang w:eastAsia="ja-JP"/>
        </w:rPr>
        <w:t>IF = 6.99</w:t>
      </w:r>
    </w:p>
    <w:p w:rsidR="00513950" w:rsidRPr="00093A8E" w:rsidRDefault="00B07DDF" w:rsidP="00AE0778">
      <w:pPr>
        <w:pStyle w:val="ListParagraph"/>
        <w:numPr>
          <w:ilvl w:val="0"/>
          <w:numId w:val="8"/>
        </w:numPr>
        <w:jc w:val="both"/>
        <w:rPr>
          <w:sz w:val="24"/>
          <w:szCs w:val="24"/>
        </w:rPr>
      </w:pPr>
      <w:r w:rsidRPr="00093A8E">
        <w:rPr>
          <w:rFonts w:eastAsiaTheme="minorEastAsia"/>
          <w:sz w:val="24"/>
          <w:szCs w:val="24"/>
        </w:rPr>
        <w:t xml:space="preserve">Ariyawansa H.A., Kevin D. Hyde, Subashini C. Jayasiri, Bart Buyck, K. W. Thilini Chethana, Yang-Yang Cui, Dong Qin Dai, Yu Cheng Dai, Dinushani A. Daranagama, Ruvishika S. Jayawardena, Robert Lücking, Massoomeh Ghobad-Nejhad, Tuula Niskanen, Kasun M. Thambugala, Kerstin Voigt, Rui Lin Zhao, Saranyaphat Boonmee, Ali H. Bahkali, Jie Chen, Bao Kai Cui, Monika C. Dayarathne, Asha J. Dissanayake, Anusha H. Ekanayaka, Akira Hashimoto, Sinang Hongsanan, E. B. Gareth Jones, Ellen Larsson, David Lewis, Wen Jing Li, Qi-Rui Li, J. K. Liu, Zong Long Luo, Sajeewa S. N. Maharachchikumbura, Ausana Mapook, Eric H. C. McKenzie, Chada Norphanphoun, Ka Lai Pang, Rekhani H. Perera, Rungtiwa Phookamsak, Chayanard Phukhamsakda, Emile Randrianjohany, Indunil C. Senanayake, Chonticha Singtripop, Qiuju Shang, Kazuaki Tanaka, Qing Tian, Cheng Ming Tian, Saowaluck Tibpromma, Annemieke Verbeken, </w:t>
      </w:r>
      <w:r w:rsidRPr="00093A8E">
        <w:rPr>
          <w:rFonts w:eastAsiaTheme="minorEastAsia"/>
          <w:b/>
          <w:bCs/>
          <w:sz w:val="24"/>
          <w:szCs w:val="24"/>
          <w:u w:val="single"/>
        </w:rPr>
        <w:t>Mohamed A. Abdel-Wahab</w:t>
      </w:r>
      <w:r w:rsidRPr="00093A8E">
        <w:rPr>
          <w:rFonts w:eastAsiaTheme="minorEastAsia"/>
          <w:sz w:val="24"/>
          <w:szCs w:val="24"/>
        </w:rPr>
        <w:t>, Dhanuska Wanasinghe, Nalin N. Wijayawardene, Jin-Feng Zhang, Huang Zhang, Faten A. Abdel-Aziz, Slavomir Adamčík, Joseph F. Ammirati, Timur Bulgakov, André Luiz Cabral, Tony M Callaghan, Philipp Callac, Cheng-Hao Chang, Luis F. Coca, Manuela Dal-Forno, Veronika Dollhofer, Kateřina Fliegerová, Katrin Greiner, Gareth W. Griffith, Hsiao-Man Ho, Valerie Hofstetter, R. Jeewon, Ji Chuan Kang, Paul M. Kirk, Ilkka Kytövuori, James D. Lawrey, Jia Xing Hong Li, Zou Yi Liu, Xing Zhong Liu, Kare Liimatainen, H. Thorsten Lumbsch, Misato Matumura, Bibiana Moncada, Salilaporn Nuankaew, Sittiporn Parnmen, M. de A. Santiago, Genki Sato, Sujinda Sommai, Yu Song, Carlos A. F. de Souza, Cristina M. de Souza-Motta, Hong Yan Su, Satinee Suetrong, Yong Wang, Syuan-Fong Wei, Ting Chi Wen, Hai Sheng Yuan, Li Wei Zhou, Martina Reblova, Jacques Fournier, Erio Camporesi (2015). F</w:t>
      </w:r>
      <w:r w:rsidR="00975138" w:rsidRPr="00093A8E">
        <w:rPr>
          <w:rFonts w:eastAsiaTheme="minorEastAsia"/>
          <w:sz w:val="24"/>
          <w:szCs w:val="24"/>
        </w:rPr>
        <w:t xml:space="preserve">ungal Diversity Notes 111–246: </w:t>
      </w:r>
      <w:r w:rsidRPr="00093A8E">
        <w:rPr>
          <w:rFonts w:eastAsiaTheme="minorEastAsia"/>
          <w:sz w:val="24"/>
          <w:szCs w:val="24"/>
        </w:rPr>
        <w:t>Taxonomic and phylogenetic contributions to fungal taxa. Fungal Diversity</w:t>
      </w:r>
      <w:r w:rsidR="007C3B09" w:rsidRPr="00093A8E">
        <w:rPr>
          <w:rFonts w:eastAsiaTheme="minorEastAsia"/>
          <w:sz w:val="24"/>
          <w:szCs w:val="24"/>
        </w:rPr>
        <w:t xml:space="preserve"> 75: 27-274. </w:t>
      </w:r>
      <w:r w:rsidRPr="00093A8E">
        <w:rPr>
          <w:rFonts w:eastAsiaTheme="minorEastAsia"/>
          <w:sz w:val="24"/>
          <w:szCs w:val="24"/>
        </w:rPr>
        <w:t xml:space="preserve"> </w:t>
      </w:r>
      <w:r w:rsidR="00AE0778">
        <w:rPr>
          <w:rFonts w:eastAsia="MS Mincho"/>
          <w:b/>
          <w:bCs/>
          <w:sz w:val="24"/>
          <w:szCs w:val="24"/>
          <w:lang w:eastAsia="ja-JP"/>
        </w:rPr>
        <w:t>IF = 6.99</w:t>
      </w:r>
    </w:p>
    <w:p w:rsidR="00AE0778" w:rsidRDefault="00513950" w:rsidP="00AE0778">
      <w:pPr>
        <w:pStyle w:val="Default"/>
        <w:numPr>
          <w:ilvl w:val="0"/>
          <w:numId w:val="8"/>
        </w:numPr>
        <w:jc w:val="both"/>
        <w:rPr>
          <w:rFonts w:ascii="Times New Roman" w:hAnsi="Times New Roman" w:cs="Times New Roman"/>
          <w:color w:val="auto"/>
        </w:rPr>
      </w:pPr>
      <w:r w:rsidRPr="00093A8E">
        <w:rPr>
          <w:rFonts w:ascii="Times New Roman" w:hAnsi="Times New Roman" w:cs="Times New Roman"/>
          <w:color w:val="auto"/>
        </w:rPr>
        <w:t xml:space="preserve">Li GJ, Hyde KD, Zhao RL, Hongsanan S, Abdel-Aziz FA, </w:t>
      </w:r>
      <w:r w:rsidRPr="00093A8E">
        <w:rPr>
          <w:rFonts w:ascii="Times New Roman" w:hAnsi="Times New Roman" w:cs="Times New Roman"/>
          <w:b/>
          <w:bCs/>
          <w:color w:val="auto"/>
          <w:u w:val="single"/>
        </w:rPr>
        <w:t>Abdel-Wahab MA</w:t>
      </w:r>
      <w:r w:rsidRPr="00093A8E">
        <w:rPr>
          <w:rFonts w:ascii="Times New Roman" w:hAnsi="Times New Roman" w:cs="Times New Roman"/>
          <w:color w:val="auto"/>
        </w:rPr>
        <w:t xml:space="preserve">, Alvarado P, Alves-Silva G, Ammirati JF, Ariyawansa HA, Baghela A, Bahkali AH, Beug M, Bhat DJ, Dimitar Bojantchev D, Boonpratuang T, Bulgakov TS, Camporesi E, Boro MC, Ceska O, Chakraborty D, Chen JJ, Chethana KWT, Chomnunti P, Consiglio G, Cui BK, Dai DQ, Dai YC, Daranagama DA, Das K, Dayarathne MC, De Crop E, De Oliveira RJV, de Souza CAF, de Souza JI, Dentinger BTM, Dissanayake AJ, Doilom M, Drechsler-Santos ER, Ghobad- Nejhad M, Gilmore SP, Góes-Neto A, Gorczak M, Haitjema CH, Hapuarachchi KK, Hashimoto A, He MQ, Henske JK, Hirayama K, Iribarren MJ, Jayasiri SC, Jayawardena RS, Sun Jeong Jeon, Gustavo H Jerônimo, Ana L Jesus, EB Gareth Jones, Ji Chuan Kang, Karunarathna SC, Kirk PM, Konta S, Kuhnert E, Langer E, Lee HS, Lee HB, Li WJ, Li XH, Liimatainen K, Lima DX, Lin CG, Liu JK, Liu XZ, Liu ZY, Luangsaard JJ, Lücking R, Lumbsch HT, Lumyong S, Leaño EM, </w:t>
      </w:r>
      <w:r w:rsidRPr="00093A8E">
        <w:rPr>
          <w:rFonts w:ascii="Times New Roman" w:hAnsi="Times New Roman" w:cs="Times New Roman"/>
          <w:color w:val="auto"/>
        </w:rPr>
        <w:lastRenderedPageBreak/>
        <w:t xml:space="preserve">Marano AV, Matsumura M, McKenzie EHC, Mongkolsamrit S, Mortimer PE, Nguyen TTT, Niskanen T, Norphanphoun C, O’Malley MA, Parnmen S, Pawłowska J, Perera RH, Phookamsak R, Phukhamsakda C, Pires-Zottarelli CLA, Raspé O, Reck MA, Rocha SCO, de Santiago ALCMA, Senanayake IC, Setti L, Shang QJ, Singh SK, Sir EB, Solomon KV, Song J, Srikitikulchai P, Stadler M, Suetrong S, Takahashi H, Takahashi T, Tanaka K, Tang LP, Thambugala KM, Thanakitpipattana D, Theodorou MK, Thongbai B, Thummarukcharoen T, Tian Q, Tibpromma S, Verbeken A, Vizzini A, Vlasák J, Voigt K, Wanasinghe DN, Wang Y, Weerakoon G, Wen HA, Wen TC, Wijayawardene NN, Wongkanoun S, Wrzosek M, Xiao YP, Xu JC, Yan JY, Yang J, Yang SD, Hu Y, Zhang JF, Zhao J, Zhou LW, Peršoh D, Phillips AJL, Maharachchikumbura SSN. </w:t>
      </w:r>
      <w:r w:rsidR="00975138" w:rsidRPr="00093A8E">
        <w:rPr>
          <w:rFonts w:ascii="Times New Roman" w:hAnsi="Times New Roman" w:cs="Times New Roman"/>
          <w:color w:val="auto"/>
        </w:rPr>
        <w:t>(</w:t>
      </w:r>
      <w:r w:rsidRPr="00093A8E">
        <w:rPr>
          <w:rFonts w:ascii="Times New Roman" w:hAnsi="Times New Roman" w:cs="Times New Roman"/>
          <w:color w:val="auto"/>
        </w:rPr>
        <w:t>2016</w:t>
      </w:r>
      <w:r w:rsidR="00975138" w:rsidRPr="00093A8E">
        <w:rPr>
          <w:rFonts w:ascii="Times New Roman" w:hAnsi="Times New Roman" w:cs="Times New Roman"/>
          <w:color w:val="auto"/>
        </w:rPr>
        <w:t>).</w:t>
      </w:r>
      <w:r w:rsidRPr="00093A8E">
        <w:rPr>
          <w:rFonts w:ascii="Times New Roman" w:hAnsi="Times New Roman" w:cs="Times New Roman"/>
          <w:color w:val="auto"/>
        </w:rPr>
        <w:t xml:space="preserve"> </w:t>
      </w:r>
      <w:proofErr w:type="gramStart"/>
      <w:r w:rsidRPr="00093A8E">
        <w:rPr>
          <w:rFonts w:ascii="Times New Roman" w:hAnsi="Times New Roman" w:cs="Times New Roman"/>
          <w:color w:val="auto"/>
        </w:rPr>
        <w:t>Fungal</w:t>
      </w:r>
      <w:proofErr w:type="gramEnd"/>
      <w:r w:rsidRPr="00093A8E">
        <w:rPr>
          <w:rFonts w:ascii="Times New Roman" w:hAnsi="Times New Roman" w:cs="Times New Roman"/>
          <w:color w:val="auto"/>
        </w:rPr>
        <w:t xml:space="preserve"> diversity notes 253–366: taxonomic and phylogenetic contributions to fungal taxa.</w:t>
      </w:r>
      <w:r w:rsidRPr="00093A8E">
        <w:rPr>
          <w:rFonts w:ascii="Times New Roman" w:hAnsi="Times New Roman" w:cs="Times New Roman"/>
          <w:b/>
          <w:bCs/>
          <w:color w:val="auto"/>
        </w:rPr>
        <w:t xml:space="preserve"> </w:t>
      </w:r>
      <w:r w:rsidRPr="00093A8E">
        <w:rPr>
          <w:rFonts w:ascii="Times New Roman" w:hAnsi="Times New Roman" w:cs="Times New Roman"/>
          <w:color w:val="auto"/>
        </w:rPr>
        <w:t xml:space="preserve">Fungal Diversity 78: 1–237. </w:t>
      </w:r>
      <w:hyperlink r:id="rId29" w:history="1">
        <w:r w:rsidRPr="00AE0778">
          <w:rPr>
            <w:rStyle w:val="Hyperlink"/>
            <w:rFonts w:ascii="Times New Roman" w:eastAsia="MS Mincho" w:hAnsi="Times New Roman" w:cs="Times New Roman"/>
            <w:b/>
            <w:bCs/>
          </w:rPr>
          <w:t>http://dx.doi.org/10.1007/s13225-016-0366-9</w:t>
        </w:r>
      </w:hyperlink>
      <w:r w:rsidR="00182EB2" w:rsidRPr="00AE0778">
        <w:rPr>
          <w:rFonts w:ascii="Times New Roman" w:hAnsi="Times New Roman" w:cs="Times New Roman"/>
          <w:color w:val="auto"/>
        </w:rPr>
        <w:t xml:space="preserve"> </w:t>
      </w:r>
      <w:r w:rsidRPr="00AE0778">
        <w:rPr>
          <w:rFonts w:ascii="Times New Roman" w:hAnsi="Times New Roman" w:cs="Times New Roman"/>
          <w:b/>
          <w:bCs/>
          <w:u w:val="single"/>
        </w:rPr>
        <w:t>I</w:t>
      </w:r>
      <w:r w:rsidR="00182EB2" w:rsidRPr="00AE0778">
        <w:rPr>
          <w:rFonts w:ascii="Times New Roman" w:hAnsi="Times New Roman" w:cs="Times New Roman"/>
          <w:b/>
          <w:bCs/>
          <w:u w:val="single"/>
        </w:rPr>
        <w:t>F</w:t>
      </w:r>
      <w:r w:rsidRPr="00AE0778">
        <w:rPr>
          <w:rFonts w:ascii="Times New Roman" w:hAnsi="Times New Roman" w:cs="Times New Roman"/>
          <w:b/>
          <w:bCs/>
          <w:u w:val="single"/>
        </w:rPr>
        <w:t>:</w:t>
      </w:r>
      <w:r w:rsidRPr="00AE0778">
        <w:rPr>
          <w:rFonts w:ascii="Times New Roman" w:hAnsi="Times New Roman" w:cs="Times New Roman"/>
          <w:u w:val="single"/>
        </w:rPr>
        <w:t xml:space="preserve"> </w:t>
      </w:r>
      <w:r w:rsidR="00182EB2" w:rsidRPr="00AE0778">
        <w:rPr>
          <w:rFonts w:ascii="Times New Roman" w:hAnsi="Times New Roman" w:cs="Times New Roman"/>
          <w:b/>
          <w:bCs/>
          <w:u w:val="single"/>
          <w:lang w:bidi="ar-EG"/>
        </w:rPr>
        <w:t>6.99</w:t>
      </w:r>
    </w:p>
    <w:p w:rsidR="008E340F" w:rsidRPr="00AE0778" w:rsidRDefault="008E340F" w:rsidP="00AE0778">
      <w:pPr>
        <w:pStyle w:val="Default"/>
        <w:numPr>
          <w:ilvl w:val="0"/>
          <w:numId w:val="8"/>
        </w:numPr>
        <w:jc w:val="both"/>
        <w:rPr>
          <w:rFonts w:ascii="Times New Roman" w:hAnsi="Times New Roman" w:cs="Times New Roman"/>
          <w:color w:val="auto"/>
        </w:rPr>
      </w:pPr>
      <w:r w:rsidRPr="00AE0778">
        <w:rPr>
          <w:rFonts w:ascii="Times New Roman" w:hAnsi="Times New Roman" w:cs="Times New Roman"/>
        </w:rPr>
        <w:t>Maharachchikumbura S.S.N., Hyde K.D., Jones E.B.G., McKenzie E.H.C., Bhat J.D., Dayarathne</w:t>
      </w:r>
      <w:r w:rsidR="00AF5D48" w:rsidRPr="00AE0778">
        <w:rPr>
          <w:rFonts w:ascii="Times New Roman" w:hAnsi="Times New Roman" w:cs="Times New Roman"/>
        </w:rPr>
        <w:t xml:space="preserve"> M.C.</w:t>
      </w:r>
      <w:r w:rsidRPr="00AE0778">
        <w:rPr>
          <w:rFonts w:ascii="Times New Roman" w:hAnsi="Times New Roman" w:cs="Times New Roman"/>
        </w:rPr>
        <w:t>, Huang</w:t>
      </w:r>
      <w:r w:rsidR="00AF5D48" w:rsidRPr="00AE0778">
        <w:rPr>
          <w:rFonts w:ascii="Times New Roman" w:hAnsi="Times New Roman" w:cs="Times New Roman"/>
        </w:rPr>
        <w:t xml:space="preserve"> S.K.</w:t>
      </w:r>
      <w:r w:rsidRPr="00AE0778">
        <w:rPr>
          <w:rFonts w:ascii="Times New Roman" w:hAnsi="Times New Roman" w:cs="Times New Roman"/>
        </w:rPr>
        <w:t>, Norphanphoun</w:t>
      </w:r>
      <w:r w:rsidR="00AF5D48" w:rsidRPr="00AE0778">
        <w:rPr>
          <w:rFonts w:ascii="Times New Roman" w:hAnsi="Times New Roman" w:cs="Times New Roman"/>
        </w:rPr>
        <w:t xml:space="preserve"> C., </w:t>
      </w:r>
      <w:r w:rsidRPr="00AE0778">
        <w:rPr>
          <w:rFonts w:ascii="Times New Roman" w:hAnsi="Times New Roman" w:cs="Times New Roman"/>
        </w:rPr>
        <w:t>Senanayake</w:t>
      </w:r>
      <w:r w:rsidR="00AF5D48" w:rsidRPr="00AE0778">
        <w:rPr>
          <w:rFonts w:ascii="Times New Roman" w:hAnsi="Times New Roman" w:cs="Times New Roman"/>
        </w:rPr>
        <w:t xml:space="preserve"> I.C.</w:t>
      </w:r>
      <w:r w:rsidRPr="00AE0778">
        <w:rPr>
          <w:rFonts w:ascii="Times New Roman" w:hAnsi="Times New Roman" w:cs="Times New Roman"/>
        </w:rPr>
        <w:t>, Perera</w:t>
      </w:r>
      <w:r w:rsidR="00AF5D48" w:rsidRPr="00AE0778">
        <w:rPr>
          <w:rFonts w:ascii="Times New Roman" w:hAnsi="Times New Roman" w:cs="Times New Roman"/>
        </w:rPr>
        <w:t xml:space="preserve"> R.H.</w:t>
      </w:r>
      <w:r w:rsidRPr="00AE0778">
        <w:rPr>
          <w:rFonts w:ascii="Times New Roman" w:hAnsi="Times New Roman" w:cs="Times New Roman"/>
        </w:rPr>
        <w:t>, Shang</w:t>
      </w:r>
      <w:r w:rsidR="00AF5D48" w:rsidRPr="00AE0778">
        <w:rPr>
          <w:rFonts w:ascii="Times New Roman" w:hAnsi="Times New Roman" w:cs="Times New Roman"/>
        </w:rPr>
        <w:t xml:space="preserve"> Q.J.,</w:t>
      </w:r>
      <w:r w:rsidRPr="00AE0778">
        <w:rPr>
          <w:rFonts w:ascii="Times New Roman" w:hAnsi="Times New Roman" w:cs="Times New Roman"/>
        </w:rPr>
        <w:t xml:space="preserve"> Xiao</w:t>
      </w:r>
      <w:r w:rsidR="00AF5D48" w:rsidRPr="00AE0778">
        <w:rPr>
          <w:rFonts w:ascii="Times New Roman" w:hAnsi="Times New Roman" w:cs="Times New Roman"/>
        </w:rPr>
        <w:t xml:space="preserve"> Y., </w:t>
      </w:r>
      <w:r w:rsidRPr="00AE0778">
        <w:rPr>
          <w:rFonts w:ascii="Times New Roman" w:hAnsi="Times New Roman" w:cs="Times New Roman"/>
        </w:rPr>
        <w:t>D’souza</w:t>
      </w:r>
      <w:r w:rsidR="00AF5D48" w:rsidRPr="00AE0778">
        <w:rPr>
          <w:rFonts w:ascii="Times New Roman" w:hAnsi="Times New Roman" w:cs="Times New Roman"/>
        </w:rPr>
        <w:t xml:space="preserve"> M.J., </w:t>
      </w:r>
      <w:r w:rsidRPr="00AE0778">
        <w:rPr>
          <w:rFonts w:ascii="Times New Roman" w:hAnsi="Times New Roman" w:cs="Times New Roman"/>
        </w:rPr>
        <w:t>Hongsanan</w:t>
      </w:r>
      <w:r w:rsidR="00AF5D48" w:rsidRPr="00AE0778">
        <w:rPr>
          <w:rFonts w:ascii="Times New Roman" w:hAnsi="Times New Roman" w:cs="Times New Roman"/>
        </w:rPr>
        <w:t xml:space="preserve"> S., </w:t>
      </w:r>
      <w:r w:rsidRPr="00AE0778">
        <w:rPr>
          <w:rFonts w:ascii="Times New Roman" w:hAnsi="Times New Roman" w:cs="Times New Roman"/>
        </w:rPr>
        <w:t>Jayawardena</w:t>
      </w:r>
      <w:r w:rsidR="00AF5D48" w:rsidRPr="00AE0778">
        <w:rPr>
          <w:rFonts w:ascii="Times New Roman" w:hAnsi="Times New Roman" w:cs="Times New Roman"/>
        </w:rPr>
        <w:t xml:space="preserve"> R.S., </w:t>
      </w:r>
      <w:r w:rsidRPr="00AE0778">
        <w:rPr>
          <w:rFonts w:ascii="Times New Roman" w:hAnsi="Times New Roman" w:cs="Times New Roman"/>
        </w:rPr>
        <w:t>Daranagama</w:t>
      </w:r>
      <w:r w:rsidR="00AF5D48" w:rsidRPr="00AE0778">
        <w:rPr>
          <w:rFonts w:ascii="Times New Roman" w:hAnsi="Times New Roman" w:cs="Times New Roman"/>
        </w:rPr>
        <w:t xml:space="preserve"> D., </w:t>
      </w:r>
      <w:r w:rsidRPr="00AE0778">
        <w:rPr>
          <w:rFonts w:ascii="Times New Roman" w:hAnsi="Times New Roman" w:cs="Times New Roman"/>
        </w:rPr>
        <w:t>Konta</w:t>
      </w:r>
      <w:r w:rsidR="00AF5D48" w:rsidRPr="00AE0778">
        <w:rPr>
          <w:rFonts w:ascii="Times New Roman" w:hAnsi="Times New Roman" w:cs="Times New Roman"/>
        </w:rPr>
        <w:t xml:space="preserve"> S., </w:t>
      </w:r>
      <w:r w:rsidRPr="00AE0778">
        <w:rPr>
          <w:rFonts w:ascii="Times New Roman" w:hAnsi="Times New Roman" w:cs="Times New Roman"/>
        </w:rPr>
        <w:t>Goonasekara</w:t>
      </w:r>
      <w:r w:rsidR="00AF5D48" w:rsidRPr="00AE0778">
        <w:rPr>
          <w:rFonts w:ascii="Times New Roman" w:hAnsi="Times New Roman" w:cs="Times New Roman"/>
        </w:rPr>
        <w:t xml:space="preserve"> I.D., </w:t>
      </w:r>
      <w:r w:rsidRPr="00AE0778">
        <w:rPr>
          <w:rFonts w:ascii="Times New Roman" w:hAnsi="Times New Roman" w:cs="Times New Roman"/>
        </w:rPr>
        <w:t>Zhuang</w:t>
      </w:r>
      <w:r w:rsidR="00AF5D48" w:rsidRPr="00AE0778">
        <w:rPr>
          <w:rFonts w:ascii="Times New Roman" w:hAnsi="Times New Roman" w:cs="Times New Roman"/>
        </w:rPr>
        <w:t xml:space="preserve"> W.Y., </w:t>
      </w:r>
      <w:r w:rsidRPr="00AE0778">
        <w:rPr>
          <w:rFonts w:ascii="Times New Roman" w:hAnsi="Times New Roman" w:cs="Times New Roman"/>
        </w:rPr>
        <w:t>Jeewon</w:t>
      </w:r>
      <w:r w:rsidR="00AF5D48" w:rsidRPr="00AE0778">
        <w:rPr>
          <w:rFonts w:ascii="Times New Roman" w:hAnsi="Times New Roman" w:cs="Times New Roman"/>
        </w:rPr>
        <w:t xml:space="preserve"> R., </w:t>
      </w:r>
      <w:r w:rsidRPr="00AE0778">
        <w:rPr>
          <w:rFonts w:ascii="Times New Roman" w:hAnsi="Times New Roman" w:cs="Times New Roman"/>
        </w:rPr>
        <w:t>Alan J. L. Phillips</w:t>
      </w:r>
      <w:r w:rsidR="00D422DE" w:rsidRPr="00AE0778">
        <w:rPr>
          <w:rFonts w:ascii="Times New Roman" w:hAnsi="Times New Roman" w:cs="Times New Roman"/>
        </w:rPr>
        <w:t xml:space="preserve">, </w:t>
      </w:r>
      <w:r w:rsidRPr="00AE0778">
        <w:rPr>
          <w:rFonts w:ascii="Times New Roman" w:hAnsi="Times New Roman" w:cs="Times New Roman"/>
        </w:rPr>
        <w:t>Abdel-Wahab</w:t>
      </w:r>
      <w:r w:rsidR="00D422DE" w:rsidRPr="00AE0778">
        <w:rPr>
          <w:rFonts w:ascii="Times New Roman" w:hAnsi="Times New Roman" w:cs="Times New Roman"/>
        </w:rPr>
        <w:t xml:space="preserve"> M.A., </w:t>
      </w:r>
      <w:r w:rsidRPr="00AE0778">
        <w:rPr>
          <w:rFonts w:ascii="Times New Roman" w:hAnsi="Times New Roman" w:cs="Times New Roman"/>
        </w:rPr>
        <w:t>Al-SadiAli</w:t>
      </w:r>
      <w:r w:rsidR="00D422DE" w:rsidRPr="00AE0778">
        <w:rPr>
          <w:rFonts w:ascii="Times New Roman" w:hAnsi="Times New Roman" w:cs="Times New Roman"/>
        </w:rPr>
        <w:t xml:space="preserve"> A.M., </w:t>
      </w:r>
      <w:r w:rsidRPr="00AE0778">
        <w:rPr>
          <w:rFonts w:ascii="Times New Roman" w:hAnsi="Times New Roman" w:cs="Times New Roman"/>
        </w:rPr>
        <w:t>Bahkali</w:t>
      </w:r>
      <w:r w:rsidR="00D422DE" w:rsidRPr="00AE0778">
        <w:rPr>
          <w:rFonts w:ascii="Times New Roman" w:hAnsi="Times New Roman" w:cs="Times New Roman"/>
        </w:rPr>
        <w:t xml:space="preserve"> A.H., </w:t>
      </w:r>
      <w:r w:rsidRPr="00AE0778">
        <w:rPr>
          <w:rFonts w:ascii="Times New Roman" w:hAnsi="Times New Roman" w:cs="Times New Roman"/>
        </w:rPr>
        <w:t>Boonmee</w:t>
      </w:r>
      <w:r w:rsidR="00D422DE" w:rsidRPr="00AE0778">
        <w:rPr>
          <w:rFonts w:ascii="Times New Roman" w:hAnsi="Times New Roman" w:cs="Times New Roman"/>
        </w:rPr>
        <w:t xml:space="preserve"> S., </w:t>
      </w:r>
      <w:r w:rsidRPr="00AE0778">
        <w:rPr>
          <w:rFonts w:ascii="Times New Roman" w:hAnsi="Times New Roman" w:cs="Times New Roman"/>
        </w:rPr>
        <w:t>Boonyuen</w:t>
      </w:r>
      <w:r w:rsidR="00D422DE" w:rsidRPr="00AE0778">
        <w:rPr>
          <w:rFonts w:ascii="Times New Roman" w:hAnsi="Times New Roman" w:cs="Times New Roman"/>
        </w:rPr>
        <w:t xml:space="preserve"> N., </w:t>
      </w:r>
      <w:r w:rsidRPr="00AE0778">
        <w:rPr>
          <w:rFonts w:ascii="Times New Roman" w:hAnsi="Times New Roman" w:cs="Times New Roman"/>
        </w:rPr>
        <w:t>Cheewangkoon</w:t>
      </w:r>
      <w:r w:rsidR="00AF5D48" w:rsidRPr="00AE0778">
        <w:rPr>
          <w:rFonts w:ascii="Times New Roman" w:hAnsi="Times New Roman" w:cs="Times New Roman"/>
        </w:rPr>
        <w:t xml:space="preserve"> R.</w:t>
      </w:r>
      <w:r w:rsidR="00D422DE" w:rsidRPr="00AE0778">
        <w:rPr>
          <w:rFonts w:ascii="Times New Roman" w:hAnsi="Times New Roman" w:cs="Times New Roman"/>
        </w:rPr>
        <w:t xml:space="preserve">, </w:t>
      </w:r>
      <w:r w:rsidRPr="00AE0778">
        <w:rPr>
          <w:rFonts w:ascii="Times New Roman" w:hAnsi="Times New Roman" w:cs="Times New Roman"/>
        </w:rPr>
        <w:t>Asha J. Dissanayake</w:t>
      </w:r>
      <w:r w:rsidR="00AF5D48" w:rsidRPr="00AE0778">
        <w:rPr>
          <w:rFonts w:ascii="Times New Roman" w:hAnsi="Times New Roman" w:cs="Times New Roman"/>
        </w:rPr>
        <w:t xml:space="preserve"> </w:t>
      </w:r>
      <w:r w:rsidRPr="00AE0778">
        <w:rPr>
          <w:rFonts w:ascii="Times New Roman" w:hAnsi="Times New Roman" w:cs="Times New Roman"/>
        </w:rPr>
        <w:t>Jichuan Kang</w:t>
      </w:r>
      <w:r w:rsidR="00AF5D48" w:rsidRPr="00AE0778">
        <w:rPr>
          <w:rFonts w:ascii="Times New Roman" w:hAnsi="Times New Roman" w:cs="Times New Roman"/>
        </w:rPr>
        <w:t xml:space="preserve"> </w:t>
      </w:r>
      <w:r w:rsidRPr="00AE0778">
        <w:rPr>
          <w:rFonts w:ascii="Times New Roman" w:hAnsi="Times New Roman" w:cs="Times New Roman"/>
        </w:rPr>
        <w:t>Qi-Rui Li</w:t>
      </w:r>
      <w:r w:rsidR="00D422DE" w:rsidRPr="00AE0778">
        <w:rPr>
          <w:rFonts w:ascii="Times New Roman" w:hAnsi="Times New Roman" w:cs="Times New Roman"/>
        </w:rPr>
        <w:t xml:space="preserve">, </w:t>
      </w:r>
      <w:r w:rsidRPr="00AE0778">
        <w:rPr>
          <w:rFonts w:ascii="Times New Roman" w:hAnsi="Times New Roman" w:cs="Times New Roman"/>
        </w:rPr>
        <w:t>Liu</w:t>
      </w:r>
      <w:r w:rsidR="00AF5D48" w:rsidRPr="00AE0778">
        <w:rPr>
          <w:rFonts w:ascii="Times New Roman" w:hAnsi="Times New Roman" w:cs="Times New Roman"/>
        </w:rPr>
        <w:t xml:space="preserve"> J.K., </w:t>
      </w:r>
      <w:r w:rsidRPr="00AE0778">
        <w:rPr>
          <w:rFonts w:ascii="Times New Roman" w:hAnsi="Times New Roman" w:cs="Times New Roman"/>
        </w:rPr>
        <w:t>Liu</w:t>
      </w:r>
      <w:r w:rsidR="00AF5D48" w:rsidRPr="00AE0778">
        <w:rPr>
          <w:rFonts w:ascii="Times New Roman" w:hAnsi="Times New Roman" w:cs="Times New Roman"/>
        </w:rPr>
        <w:t xml:space="preserve"> X.Z.,</w:t>
      </w:r>
      <w:r w:rsidR="000D68C7" w:rsidRPr="00AE0778">
        <w:rPr>
          <w:rFonts w:ascii="Times New Roman" w:hAnsi="Times New Roman" w:cs="Times New Roman"/>
        </w:rPr>
        <w:t xml:space="preserve"> </w:t>
      </w:r>
      <w:r w:rsidRPr="00AE0778">
        <w:rPr>
          <w:rFonts w:ascii="Times New Roman" w:hAnsi="Times New Roman" w:cs="Times New Roman"/>
        </w:rPr>
        <w:t>Liu</w:t>
      </w:r>
      <w:r w:rsidR="00AF5D48" w:rsidRPr="00AE0778">
        <w:rPr>
          <w:rFonts w:ascii="Times New Roman" w:hAnsi="Times New Roman" w:cs="Times New Roman"/>
        </w:rPr>
        <w:t xml:space="preserve"> </w:t>
      </w:r>
      <w:r w:rsidR="000D68C7" w:rsidRPr="00AE0778">
        <w:rPr>
          <w:rFonts w:ascii="Times New Roman" w:hAnsi="Times New Roman" w:cs="Times New Roman"/>
        </w:rPr>
        <w:t>Z.Y.</w:t>
      </w:r>
      <w:r w:rsidR="00D422DE" w:rsidRPr="00AE0778">
        <w:rPr>
          <w:rFonts w:ascii="Times New Roman" w:hAnsi="Times New Roman" w:cs="Times New Roman"/>
        </w:rPr>
        <w:t xml:space="preserve">, </w:t>
      </w:r>
      <w:r w:rsidRPr="00AE0778">
        <w:rPr>
          <w:rFonts w:ascii="Times New Roman" w:hAnsi="Times New Roman" w:cs="Times New Roman"/>
        </w:rPr>
        <w:t>Luangsa-ard</w:t>
      </w:r>
      <w:r w:rsidR="00AF5D48" w:rsidRPr="00AE0778">
        <w:rPr>
          <w:rFonts w:ascii="Times New Roman" w:hAnsi="Times New Roman" w:cs="Times New Roman"/>
        </w:rPr>
        <w:t xml:space="preserve"> J.J.</w:t>
      </w:r>
      <w:r w:rsidR="00D422DE" w:rsidRPr="00AE0778">
        <w:rPr>
          <w:rFonts w:ascii="Times New Roman" w:hAnsi="Times New Roman" w:cs="Times New Roman"/>
        </w:rPr>
        <w:t xml:space="preserve">, </w:t>
      </w:r>
      <w:r w:rsidRPr="00AE0778">
        <w:rPr>
          <w:rFonts w:ascii="Times New Roman" w:hAnsi="Times New Roman" w:cs="Times New Roman"/>
        </w:rPr>
        <w:t>Pang</w:t>
      </w:r>
      <w:r w:rsidR="00D422DE" w:rsidRPr="00AE0778">
        <w:rPr>
          <w:rFonts w:ascii="Times New Roman" w:hAnsi="Times New Roman" w:cs="Times New Roman"/>
        </w:rPr>
        <w:t xml:space="preserve"> K.L., </w:t>
      </w:r>
      <w:r w:rsidRPr="00AE0778">
        <w:rPr>
          <w:rFonts w:ascii="Times New Roman" w:hAnsi="Times New Roman" w:cs="Times New Roman"/>
        </w:rPr>
        <w:t>Phookamsak</w:t>
      </w:r>
      <w:r w:rsidR="00AF5D48" w:rsidRPr="00AE0778">
        <w:rPr>
          <w:rFonts w:ascii="Times New Roman" w:hAnsi="Times New Roman" w:cs="Times New Roman"/>
        </w:rPr>
        <w:t xml:space="preserve"> R., </w:t>
      </w:r>
      <w:r w:rsidRPr="00AE0778">
        <w:rPr>
          <w:rFonts w:ascii="Times New Roman" w:hAnsi="Times New Roman" w:cs="Times New Roman"/>
        </w:rPr>
        <w:t>Promputtha</w:t>
      </w:r>
      <w:r w:rsidR="00AF5D48" w:rsidRPr="00AE0778">
        <w:rPr>
          <w:rFonts w:ascii="Times New Roman" w:hAnsi="Times New Roman" w:cs="Times New Roman"/>
        </w:rPr>
        <w:t xml:space="preserve"> I.,</w:t>
      </w:r>
      <w:r w:rsidR="00D422DE" w:rsidRPr="00AE0778">
        <w:rPr>
          <w:rFonts w:ascii="Times New Roman" w:hAnsi="Times New Roman" w:cs="Times New Roman"/>
        </w:rPr>
        <w:t xml:space="preserve"> </w:t>
      </w:r>
      <w:r w:rsidRPr="00AE0778">
        <w:rPr>
          <w:rFonts w:ascii="Times New Roman" w:hAnsi="Times New Roman" w:cs="Times New Roman"/>
        </w:rPr>
        <w:t>Suetrong</w:t>
      </w:r>
      <w:r w:rsidR="00AF5D48" w:rsidRPr="00AE0778">
        <w:rPr>
          <w:rFonts w:ascii="Times New Roman" w:hAnsi="Times New Roman" w:cs="Times New Roman"/>
        </w:rPr>
        <w:t xml:space="preserve"> S.,</w:t>
      </w:r>
      <w:r w:rsidR="00D422DE" w:rsidRPr="00AE0778">
        <w:rPr>
          <w:rFonts w:ascii="Times New Roman" w:hAnsi="Times New Roman" w:cs="Times New Roman"/>
        </w:rPr>
        <w:t xml:space="preserve"> </w:t>
      </w:r>
      <w:r w:rsidRPr="00AE0778">
        <w:rPr>
          <w:rFonts w:ascii="Times New Roman" w:hAnsi="Times New Roman" w:cs="Times New Roman"/>
        </w:rPr>
        <w:t>Stadler</w:t>
      </w:r>
      <w:r w:rsidR="00AF5D48" w:rsidRPr="00AE0778">
        <w:rPr>
          <w:rFonts w:ascii="Times New Roman" w:hAnsi="Times New Roman" w:cs="Times New Roman"/>
        </w:rPr>
        <w:t xml:space="preserve"> M., </w:t>
      </w:r>
      <w:r w:rsidRPr="00AE0778">
        <w:rPr>
          <w:rFonts w:ascii="Times New Roman" w:hAnsi="Times New Roman" w:cs="Times New Roman"/>
        </w:rPr>
        <w:t>Wen</w:t>
      </w:r>
      <w:r w:rsidR="00AF5D48" w:rsidRPr="00AE0778">
        <w:rPr>
          <w:rFonts w:ascii="Times New Roman" w:hAnsi="Times New Roman" w:cs="Times New Roman"/>
        </w:rPr>
        <w:t xml:space="preserve"> T.</w:t>
      </w:r>
      <w:r w:rsidRPr="00AE0778">
        <w:rPr>
          <w:rFonts w:ascii="Times New Roman" w:hAnsi="Times New Roman" w:cs="Times New Roman"/>
        </w:rPr>
        <w:t>, Wijayawardene</w:t>
      </w:r>
      <w:r w:rsidR="00D422DE" w:rsidRPr="00AE0778">
        <w:rPr>
          <w:rFonts w:ascii="Times New Roman" w:hAnsi="Times New Roman" w:cs="Times New Roman"/>
        </w:rPr>
        <w:t xml:space="preserve"> N.N.</w:t>
      </w:r>
      <w:r w:rsidRPr="00AE0778">
        <w:rPr>
          <w:rFonts w:ascii="Times New Roman" w:hAnsi="Times New Roman" w:cs="Times New Roman"/>
        </w:rPr>
        <w:t xml:space="preserve"> (2016)</w:t>
      </w:r>
      <w:r w:rsidR="00975138" w:rsidRPr="00AE0778">
        <w:rPr>
          <w:rFonts w:ascii="Times New Roman" w:hAnsi="Times New Roman" w:cs="Times New Roman"/>
        </w:rPr>
        <w:t>.</w:t>
      </w:r>
      <w:r w:rsidRPr="00AE0778">
        <w:rPr>
          <w:rFonts w:ascii="Times New Roman" w:hAnsi="Times New Roman" w:cs="Times New Roman"/>
        </w:rPr>
        <w:t xml:space="preserve"> Families of Sordariomycetes. Fungal</w:t>
      </w:r>
      <w:r w:rsidRPr="00AE0778">
        <w:rPr>
          <w:rFonts w:ascii="Times New Roman" w:hAnsi="Times New Roman" w:cs="Times New Roman"/>
          <w:lang w:bidi="ar-EG"/>
        </w:rPr>
        <w:t xml:space="preserve"> </w:t>
      </w:r>
      <w:r w:rsidRPr="00AE0778">
        <w:rPr>
          <w:rFonts w:ascii="Times New Roman" w:hAnsi="Times New Roman" w:cs="Times New Roman"/>
          <w:color w:val="auto"/>
        </w:rPr>
        <w:t>Diversity</w:t>
      </w:r>
      <w:r w:rsidR="00975138" w:rsidRPr="00AE0778">
        <w:rPr>
          <w:rFonts w:ascii="Times New Roman" w:hAnsi="Times New Roman" w:cs="Times New Roman"/>
          <w:color w:val="auto"/>
        </w:rPr>
        <w:t xml:space="preserve"> 79: 1-</w:t>
      </w:r>
      <w:r w:rsidRPr="00AE0778">
        <w:rPr>
          <w:rFonts w:ascii="Times New Roman" w:hAnsi="Times New Roman" w:cs="Times New Roman"/>
          <w:color w:val="auto"/>
        </w:rPr>
        <w:t>317.</w:t>
      </w:r>
    </w:p>
    <w:p w:rsidR="00917B96" w:rsidRPr="00093A8E" w:rsidRDefault="004255F3" w:rsidP="000C7434">
      <w:pPr>
        <w:pStyle w:val="Default"/>
        <w:numPr>
          <w:ilvl w:val="0"/>
          <w:numId w:val="8"/>
        </w:numPr>
        <w:jc w:val="both"/>
        <w:rPr>
          <w:rFonts w:ascii="Times New Roman" w:hAnsi="Times New Roman" w:cs="Times New Roman"/>
          <w:b/>
          <w:bCs/>
          <w:u w:val="single"/>
          <w:lang w:bidi="ar-EG"/>
        </w:rPr>
      </w:pPr>
      <w:r w:rsidRPr="00093A8E">
        <w:rPr>
          <w:rFonts w:ascii="Times New Roman" w:hAnsi="Times New Roman" w:cs="Times New Roman"/>
          <w:b/>
          <w:bCs/>
          <w:u w:val="single"/>
        </w:rPr>
        <w:t>Mohamed A. Abdel-W</w:t>
      </w:r>
      <w:r w:rsidR="00917B96" w:rsidRPr="00093A8E">
        <w:rPr>
          <w:rFonts w:ascii="Times New Roman" w:hAnsi="Times New Roman" w:cs="Times New Roman"/>
          <w:b/>
          <w:bCs/>
          <w:u w:val="single"/>
        </w:rPr>
        <w:t>ahab</w:t>
      </w:r>
      <w:r w:rsidR="00917B96" w:rsidRPr="00093A8E">
        <w:rPr>
          <w:rFonts w:ascii="Times New Roman" w:hAnsi="Times New Roman" w:cs="Times New Roman"/>
        </w:rPr>
        <w:t xml:space="preserve">, Ali H. Bahkali, E. B. Gareth jones, Abdallah M. Elgorban, </w:t>
      </w:r>
      <w:r w:rsidR="00917B96" w:rsidRPr="00093A8E">
        <w:rPr>
          <w:rFonts w:ascii="Times New Roman" w:hAnsi="Times New Roman" w:cs="Times New Roman"/>
          <w:color w:val="auto"/>
        </w:rPr>
        <w:t>Faten A. Abdel-Aziz,</w:t>
      </w:r>
      <w:r w:rsidR="00917B96" w:rsidRPr="00093A8E">
        <w:rPr>
          <w:rFonts w:ascii="Times New Roman" w:hAnsi="Times New Roman" w:cs="Times New Roman"/>
        </w:rPr>
        <w:t xml:space="preserve"> Mohamed S. Hodhod  Mohamed O. Al-Hebshi </w:t>
      </w:r>
      <w:r w:rsidR="00975138" w:rsidRPr="00093A8E">
        <w:rPr>
          <w:rFonts w:ascii="Times New Roman" w:hAnsi="Times New Roman" w:cs="Times New Roman"/>
        </w:rPr>
        <w:t>(</w:t>
      </w:r>
      <w:r w:rsidR="00917B96" w:rsidRPr="00093A8E">
        <w:rPr>
          <w:rFonts w:ascii="Times New Roman" w:hAnsi="Times New Roman" w:cs="Times New Roman"/>
        </w:rPr>
        <w:t>2016</w:t>
      </w:r>
      <w:r w:rsidR="00975138" w:rsidRPr="00093A8E">
        <w:rPr>
          <w:rFonts w:ascii="Times New Roman" w:hAnsi="Times New Roman" w:cs="Times New Roman"/>
        </w:rPr>
        <w:t>).</w:t>
      </w:r>
      <w:r w:rsidR="00917B96" w:rsidRPr="00093A8E">
        <w:rPr>
          <w:rFonts w:ascii="Times New Roman" w:hAnsi="Times New Roman" w:cs="Times New Roman"/>
        </w:rPr>
        <w:t xml:space="preserve"> Two new species of </w:t>
      </w:r>
      <w:r w:rsidR="00917B96" w:rsidRPr="00093A8E">
        <w:rPr>
          <w:rFonts w:ascii="Times New Roman" w:hAnsi="Times New Roman" w:cs="Times New Roman"/>
          <w:i/>
          <w:iCs/>
        </w:rPr>
        <w:t>Kallichroma</w:t>
      </w:r>
      <w:r w:rsidR="00917B96" w:rsidRPr="00093A8E">
        <w:rPr>
          <w:rFonts w:ascii="Times New Roman" w:hAnsi="Times New Roman" w:cs="Times New Roman"/>
        </w:rPr>
        <w:t xml:space="preserve"> (Bionectriaceae, Hypocreales) from Saudi Arabian mangroves</w:t>
      </w:r>
    </w:p>
    <w:p w:rsidR="00182EB2" w:rsidRDefault="009E226D" w:rsidP="00182EB2">
      <w:pPr>
        <w:pStyle w:val="ListParagraph"/>
        <w:jc w:val="both"/>
        <w:rPr>
          <w:b/>
          <w:bCs/>
          <w:sz w:val="24"/>
          <w:szCs w:val="24"/>
          <w:lang w:val="en-US"/>
        </w:rPr>
      </w:pPr>
      <w:hyperlink r:id="rId30" w:history="1">
        <w:r w:rsidR="00182EB2" w:rsidRPr="00AA3538">
          <w:rPr>
            <w:rStyle w:val="Hyperlink"/>
            <w:sz w:val="24"/>
            <w:szCs w:val="24"/>
            <w:lang w:val="en-US"/>
          </w:rPr>
          <w:t>http://dx.doi.org/10.11646/phytotaxa.260.1.7</w:t>
        </w:r>
      </w:hyperlink>
      <w:r w:rsidR="00182EB2">
        <w:rPr>
          <w:sz w:val="24"/>
          <w:szCs w:val="24"/>
          <w:lang w:val="en-US"/>
        </w:rPr>
        <w:t xml:space="preserve"> </w:t>
      </w:r>
      <w:r w:rsidR="00917B96" w:rsidRPr="00093A8E">
        <w:rPr>
          <w:b/>
          <w:bCs/>
          <w:sz w:val="24"/>
          <w:szCs w:val="24"/>
          <w:lang w:val="en-US"/>
        </w:rPr>
        <w:t>I</w:t>
      </w:r>
      <w:r w:rsidR="00182EB2">
        <w:rPr>
          <w:b/>
          <w:bCs/>
          <w:sz w:val="24"/>
          <w:szCs w:val="24"/>
          <w:lang w:val="en-US"/>
        </w:rPr>
        <w:t>F</w:t>
      </w:r>
      <w:r w:rsidR="00917B96" w:rsidRPr="00093A8E">
        <w:rPr>
          <w:b/>
          <w:bCs/>
          <w:sz w:val="24"/>
          <w:szCs w:val="24"/>
          <w:lang w:val="en-US"/>
        </w:rPr>
        <w:t>: 1.3</w:t>
      </w:r>
    </w:p>
    <w:p w:rsidR="00182EB2" w:rsidRPr="00182EB2" w:rsidRDefault="004B1778" w:rsidP="00182EB2">
      <w:pPr>
        <w:pStyle w:val="ListParagraph"/>
        <w:numPr>
          <w:ilvl w:val="0"/>
          <w:numId w:val="39"/>
        </w:numPr>
        <w:ind w:left="709" w:hanging="425"/>
        <w:jc w:val="both"/>
        <w:rPr>
          <w:b/>
          <w:bCs/>
          <w:sz w:val="24"/>
          <w:szCs w:val="24"/>
          <w:lang w:val="en-US"/>
        </w:rPr>
      </w:pPr>
      <w:r w:rsidRPr="00182EB2">
        <w:rPr>
          <w:sz w:val="24"/>
          <w:szCs w:val="24"/>
        </w:rPr>
        <w:t xml:space="preserve">Kevin D. Hyde, Sinang Hongsanan, Rajesh Jeewon , D. Jayarama Bhat, Eric H. C. McKenzie, E. B. Gareth Jones, Rungtiwa Phookamsak, Hiran A. Ariyawansa, Ali H. Bahkali, Saranyaphat Boonmee, Qi Zhao, Faten A .Abdel-Aziz, </w:t>
      </w:r>
      <w:r w:rsidRPr="00182EB2">
        <w:rPr>
          <w:b/>
          <w:bCs/>
          <w:sz w:val="24"/>
          <w:szCs w:val="24"/>
          <w:u w:val="single"/>
        </w:rPr>
        <w:t>Mohamed A. Abdel-Wahab</w:t>
      </w:r>
      <w:r w:rsidRPr="00182EB2">
        <w:rPr>
          <w:sz w:val="24"/>
          <w:szCs w:val="24"/>
        </w:rPr>
        <w:t xml:space="preserve">, Supharat Banmai, Putarak Chomnunti, Bao-Kai Cui, Dinushani A. Daranagama, Kanad Das, Monika C. Dayarathne, Nimali I. de Silva, Asha J. Dissanayake, Mingkwan Doilom , Anusha H. Ekanayaka, Tatiana Baptista Gibertoni, Aristóteles Góes-Neto , Shi-Ke Huang, Subashini C. Jayasiri, Ruvishika S. Jayawardena, Sirinapa Konta, Hyang Burm Lee, Wen-Jing Li, Chuan-Gen Lin, Jian-Kui Liu, Yong-Zhong Lu, Zong-Long Luo, Ishara S. Manawasinghe, Patinjareveettil Manimohan, Ausana Mapook, Tuula Niskanen, Chada Norphanphoun, Moslem Papizadeh, Rekhani H. Perera, Chayanard Phukhamsakda, Christian Richter, André L. C. M. A. de Santiago, E. Ricardo Drechsler-Santos, Indunil C Senanayake, Kazuaki Tanaka, T. M. D. S. Tennakoon, Kasun M. Thambugala, Qing Tian, Saowaluck Tibpromma, Benjarong Thongbai, Alfredo Vizzini, Dhanushka N. Wanasinghe, Nalin N. Wijayawardene, Haixia Wu, Jing Yang, Xiang-Yu Zeng, Huang Zhang, Jin-Feng Zhang, Timur S. Bulgakov, Erio Camporesi, Mohammad A. Amoozegar, Lidia Silva Araujo-Neta, Joseph F. Ammirati, Abhishek Baghela, R. P. Bhatt, Dimitar Bojantchev, Bart Buyck, Gladstone Alves da Silva, Catarina Letícia Ferreira de Lima, Rafael José Vilela de Oliveira, Carlos Alberto Fragoso de Souza, Yu-Cheng Dai, Bálint Dima, T.T. Duong, Enrico Ercole, Fernando Mafalda-Freire, Aniket Ghosh, Akira Hashimoto, Sutakorn Kamolhan, Ji-Chuan Kang, Samantha C. Karunarathna, Thilini Chethana, Paul M. Kirk, Ilkka Kytövuori, Angela Lantieri, Kare Liimatainen, Zuo Yi Liu, Xing-Zhong Liu, Robert Lücking, Gianfranco Medardi, Peter E. </w:t>
      </w:r>
      <w:r w:rsidRPr="00182EB2">
        <w:rPr>
          <w:sz w:val="24"/>
          <w:szCs w:val="24"/>
        </w:rPr>
        <w:lastRenderedPageBreak/>
        <w:t>Mortimer, Thi Thuong Thuong Nguyen, K. N. Anil Raj, Mateus A. Reck, Saisamorn Lumyong, Seyed Abolhassan Shahzadeh-Fazeli, Marc Stadler, Mohammad Reza Soudi, Hong-Yan Su, Takumasa Takahashi, Narumon Tangthirasunun, Priyanka Uniyal, Yong Wang, Ting Chi Wen, Jian-Chu Xu</w:t>
      </w:r>
      <w:r w:rsidRPr="00182EB2">
        <w:rPr>
          <w:sz w:val="24"/>
          <w:szCs w:val="24"/>
          <w:rtl/>
          <w:cs/>
        </w:rPr>
        <w:t xml:space="preserve">, </w:t>
      </w:r>
      <w:r w:rsidRPr="00182EB2">
        <w:rPr>
          <w:sz w:val="24"/>
          <w:szCs w:val="24"/>
        </w:rPr>
        <w:t xml:space="preserve">Zhongkai Zhang, Yongchan Zhao, Jun-Liang Zhou, Lin Zhu, Itthayakorn Promputtha, Saisamorn Lumyong </w:t>
      </w:r>
      <w:r w:rsidR="00975138" w:rsidRPr="00182EB2">
        <w:rPr>
          <w:sz w:val="24"/>
          <w:szCs w:val="24"/>
        </w:rPr>
        <w:t>(</w:t>
      </w:r>
      <w:r w:rsidRPr="00182EB2">
        <w:rPr>
          <w:sz w:val="24"/>
          <w:szCs w:val="24"/>
        </w:rPr>
        <w:t>2016</w:t>
      </w:r>
      <w:r w:rsidR="00975138" w:rsidRPr="00182EB2">
        <w:rPr>
          <w:sz w:val="24"/>
          <w:szCs w:val="24"/>
        </w:rPr>
        <w:t>).</w:t>
      </w:r>
      <w:r w:rsidRPr="00182EB2">
        <w:rPr>
          <w:color w:val="000000"/>
          <w:sz w:val="24"/>
          <w:szCs w:val="24"/>
        </w:rPr>
        <w:t xml:space="preserve"> Fungal diversity notes 367–492: taxonomic and phylogenetic contributions to fungal taxa. Fungal Diversity 80: 1-270.</w:t>
      </w:r>
      <w:r w:rsidR="00182EB2">
        <w:rPr>
          <w:color w:val="000000"/>
          <w:sz w:val="24"/>
          <w:szCs w:val="24"/>
        </w:rPr>
        <w:t xml:space="preserve"> </w:t>
      </w:r>
      <w:hyperlink r:id="rId31" w:history="1">
        <w:r w:rsidRPr="00182EB2">
          <w:rPr>
            <w:rStyle w:val="Hyperlink"/>
            <w:rFonts w:eastAsia="MS Mincho"/>
            <w:b/>
            <w:bCs/>
            <w:sz w:val="24"/>
            <w:szCs w:val="24"/>
          </w:rPr>
          <w:t>http://dx.doi.org/10.1007/s13225-016-0366-9</w:t>
        </w:r>
      </w:hyperlink>
      <w:r w:rsidR="00182EB2" w:rsidRPr="00182EB2">
        <w:rPr>
          <w:rStyle w:val="Hyperlink"/>
          <w:rFonts w:eastAsia="MS Mincho"/>
          <w:sz w:val="24"/>
          <w:szCs w:val="24"/>
          <w:u w:val="none"/>
        </w:rPr>
        <w:t xml:space="preserve"> </w:t>
      </w:r>
      <w:r w:rsidRPr="00182EB2">
        <w:rPr>
          <w:b/>
          <w:bCs/>
          <w:sz w:val="24"/>
          <w:szCs w:val="24"/>
        </w:rPr>
        <w:t>I</w:t>
      </w:r>
      <w:r w:rsidR="00182EB2" w:rsidRPr="00182EB2">
        <w:rPr>
          <w:b/>
          <w:bCs/>
          <w:sz w:val="24"/>
          <w:szCs w:val="24"/>
        </w:rPr>
        <w:t>F</w:t>
      </w:r>
      <w:r w:rsidRPr="00182EB2">
        <w:rPr>
          <w:b/>
          <w:bCs/>
          <w:sz w:val="24"/>
          <w:szCs w:val="24"/>
        </w:rPr>
        <w:t>: 6.99</w:t>
      </w:r>
    </w:p>
    <w:p w:rsidR="00182EB2" w:rsidRPr="00182EB2" w:rsidRDefault="00594B58" w:rsidP="00182EB2">
      <w:pPr>
        <w:pStyle w:val="ListParagraph"/>
        <w:numPr>
          <w:ilvl w:val="0"/>
          <w:numId w:val="39"/>
        </w:numPr>
        <w:ind w:left="709" w:hanging="425"/>
        <w:jc w:val="both"/>
        <w:rPr>
          <w:b/>
          <w:bCs/>
          <w:sz w:val="24"/>
          <w:szCs w:val="24"/>
          <w:lang w:val="en-US"/>
        </w:rPr>
      </w:pPr>
      <w:r w:rsidRPr="00182EB2">
        <w:rPr>
          <w:b/>
          <w:bCs/>
          <w:sz w:val="24"/>
          <w:szCs w:val="24"/>
        </w:rPr>
        <w:t>Abdel-Wahab, M.A.</w:t>
      </w:r>
      <w:r w:rsidRPr="00182EB2">
        <w:rPr>
          <w:sz w:val="24"/>
          <w:szCs w:val="24"/>
        </w:rPr>
        <w:t>, Dayarathne, M.C.</w:t>
      </w:r>
      <w:proofErr w:type="gramStart"/>
      <w:r w:rsidRPr="00182EB2">
        <w:rPr>
          <w:sz w:val="24"/>
          <w:szCs w:val="24"/>
        </w:rPr>
        <w:t>,  Suetrong</w:t>
      </w:r>
      <w:proofErr w:type="gramEnd"/>
      <w:r w:rsidRPr="00182EB2">
        <w:rPr>
          <w:sz w:val="24"/>
          <w:szCs w:val="24"/>
        </w:rPr>
        <w:t xml:space="preserve">, S., Guo, S.-Y.,  Alias, S.A.,  Bahkali, A.H., Nagahama, T.,  Elgorban, A.M., Abdel-Aziz, F.A., Hodhod, M.S.,  Al-Hebshi, M.O., Hyde, K.D., Nor, N.A.B.M., Ka-Lai Pang K.L. &amp; E.B. Gareth Jones E.B.G. (2017) New saprobic marine fungi and a new combination. Botanica Marina 60: 469–488. </w:t>
      </w:r>
      <w:r w:rsidRPr="00182EB2">
        <w:rPr>
          <w:rStyle w:val="Hyperlink"/>
          <w:rFonts w:eastAsia="MS Mincho"/>
          <w:b/>
          <w:bCs/>
          <w:sz w:val="24"/>
          <w:szCs w:val="24"/>
        </w:rPr>
        <w:t>DOI 10.1515/bot-2016-0118</w:t>
      </w:r>
      <w:r w:rsidRPr="00182EB2">
        <w:rPr>
          <w:sz w:val="24"/>
          <w:szCs w:val="24"/>
        </w:rPr>
        <w:t xml:space="preserve"> </w:t>
      </w:r>
      <w:r w:rsidR="00E64BB0" w:rsidRPr="00182EB2">
        <w:rPr>
          <w:sz w:val="24"/>
          <w:szCs w:val="24"/>
        </w:rPr>
        <w:t xml:space="preserve">      </w:t>
      </w:r>
      <w:r w:rsidR="00E64BB0" w:rsidRPr="00182EB2">
        <w:rPr>
          <w:b/>
          <w:bCs/>
          <w:sz w:val="24"/>
          <w:szCs w:val="24"/>
        </w:rPr>
        <w:t>IF: 1.2</w:t>
      </w:r>
    </w:p>
    <w:p w:rsidR="00182EB2" w:rsidRPr="00182EB2" w:rsidRDefault="00392B14" w:rsidP="00182EB2">
      <w:pPr>
        <w:pStyle w:val="ListParagraph"/>
        <w:numPr>
          <w:ilvl w:val="0"/>
          <w:numId w:val="39"/>
        </w:numPr>
        <w:ind w:left="709" w:hanging="425"/>
        <w:jc w:val="both"/>
        <w:rPr>
          <w:b/>
          <w:bCs/>
          <w:sz w:val="24"/>
          <w:szCs w:val="24"/>
          <w:lang w:val="en-US"/>
        </w:rPr>
      </w:pPr>
      <w:r w:rsidRPr="00182EB2">
        <w:rPr>
          <w:b/>
          <w:bCs/>
          <w:sz w:val="24"/>
          <w:szCs w:val="24"/>
        </w:rPr>
        <w:t>Abdel-Wahab, M.A.</w:t>
      </w:r>
      <w:r w:rsidRPr="00182EB2">
        <w:rPr>
          <w:sz w:val="24"/>
          <w:szCs w:val="24"/>
        </w:rPr>
        <w:t xml:space="preserve">, Bahkali, A.H., Hodhod, M.S. (2017) Natural products of </w:t>
      </w:r>
      <w:r w:rsidRPr="00182EB2">
        <w:rPr>
          <w:i/>
          <w:iCs/>
          <w:sz w:val="24"/>
          <w:szCs w:val="24"/>
        </w:rPr>
        <w:t>Nothophoma multilocularis</w:t>
      </w:r>
      <w:r w:rsidRPr="00182EB2">
        <w:rPr>
          <w:sz w:val="24"/>
          <w:szCs w:val="24"/>
        </w:rPr>
        <w:t xml:space="preserve"> sp. </w:t>
      </w:r>
      <w:proofErr w:type="gramStart"/>
      <w:r w:rsidRPr="00182EB2">
        <w:rPr>
          <w:sz w:val="24"/>
          <w:szCs w:val="24"/>
        </w:rPr>
        <w:t>nov</w:t>
      </w:r>
      <w:proofErr w:type="gramEnd"/>
      <w:r w:rsidRPr="00182EB2">
        <w:rPr>
          <w:sz w:val="24"/>
          <w:szCs w:val="24"/>
        </w:rPr>
        <w:t xml:space="preserve">. </w:t>
      </w:r>
      <w:proofErr w:type="gramStart"/>
      <w:r w:rsidRPr="00182EB2">
        <w:rPr>
          <w:sz w:val="24"/>
          <w:szCs w:val="24"/>
        </w:rPr>
        <w:t>an</w:t>
      </w:r>
      <w:proofErr w:type="gramEnd"/>
      <w:r w:rsidRPr="00182EB2">
        <w:rPr>
          <w:sz w:val="24"/>
          <w:szCs w:val="24"/>
        </w:rPr>
        <w:t xml:space="preserve"> endophyte of the medicinal plant </w:t>
      </w:r>
      <w:r w:rsidRPr="00182EB2">
        <w:rPr>
          <w:i/>
          <w:iCs/>
          <w:sz w:val="24"/>
          <w:szCs w:val="24"/>
        </w:rPr>
        <w:t>Rhazya stricta</w:t>
      </w:r>
      <w:r w:rsidRPr="00182EB2">
        <w:rPr>
          <w:sz w:val="24"/>
          <w:szCs w:val="24"/>
        </w:rPr>
        <w:t>. Mycosphere 8: 1185-1200.</w:t>
      </w:r>
      <w:r w:rsidR="00093A8E" w:rsidRPr="00182EB2">
        <w:rPr>
          <w:sz w:val="24"/>
          <w:szCs w:val="24"/>
        </w:rPr>
        <w:t xml:space="preserve"> </w:t>
      </w:r>
      <w:r w:rsidR="00093A8E" w:rsidRPr="00182EB2">
        <w:rPr>
          <w:b/>
          <w:bCs/>
          <w:sz w:val="24"/>
          <w:szCs w:val="24"/>
        </w:rPr>
        <w:t>IF: 2.1</w:t>
      </w:r>
    </w:p>
    <w:p w:rsidR="00182EB2" w:rsidRPr="00182EB2" w:rsidRDefault="00594B58" w:rsidP="00182EB2">
      <w:pPr>
        <w:pStyle w:val="ListParagraph"/>
        <w:numPr>
          <w:ilvl w:val="0"/>
          <w:numId w:val="39"/>
        </w:numPr>
        <w:ind w:left="709" w:hanging="425"/>
        <w:jc w:val="both"/>
        <w:rPr>
          <w:b/>
          <w:bCs/>
          <w:sz w:val="24"/>
          <w:szCs w:val="24"/>
          <w:lang w:val="en-US"/>
        </w:rPr>
      </w:pPr>
      <w:r w:rsidRPr="00182EB2">
        <w:rPr>
          <w:sz w:val="24"/>
          <w:szCs w:val="24"/>
        </w:rPr>
        <w:t>Nalin N. Wijayawardene, Kevin D. Hyde, Kunhiraman C. Rajeshkumar</w:t>
      </w:r>
      <w:r w:rsidR="00C566D0" w:rsidRPr="00182EB2">
        <w:rPr>
          <w:sz w:val="24"/>
          <w:szCs w:val="24"/>
        </w:rPr>
        <w:t xml:space="preserve">, </w:t>
      </w:r>
      <w:r w:rsidRPr="00182EB2">
        <w:rPr>
          <w:sz w:val="24"/>
          <w:szCs w:val="24"/>
        </w:rPr>
        <w:t>David L. Hawksworth</w:t>
      </w:r>
      <w:r w:rsidR="00C566D0" w:rsidRPr="00182EB2">
        <w:rPr>
          <w:sz w:val="24"/>
          <w:szCs w:val="24"/>
        </w:rPr>
        <w:t xml:space="preserve">, </w:t>
      </w:r>
      <w:r w:rsidRPr="00182EB2">
        <w:rPr>
          <w:sz w:val="24"/>
          <w:szCs w:val="24"/>
        </w:rPr>
        <w:t>Hugo Madrid</w:t>
      </w:r>
      <w:r w:rsidR="00C566D0" w:rsidRPr="00182EB2">
        <w:rPr>
          <w:sz w:val="24"/>
          <w:szCs w:val="24"/>
        </w:rPr>
        <w:t xml:space="preserve">, </w:t>
      </w:r>
      <w:r w:rsidRPr="00182EB2">
        <w:rPr>
          <w:sz w:val="24"/>
          <w:szCs w:val="24"/>
        </w:rPr>
        <w:t>Paul M. Kirk</w:t>
      </w:r>
      <w:r w:rsidR="00C566D0" w:rsidRPr="00182EB2">
        <w:rPr>
          <w:sz w:val="24"/>
          <w:szCs w:val="24"/>
        </w:rPr>
        <w:t xml:space="preserve">, </w:t>
      </w:r>
      <w:r w:rsidRPr="00182EB2">
        <w:rPr>
          <w:sz w:val="24"/>
          <w:szCs w:val="24"/>
        </w:rPr>
        <w:t>Uwe Braun</w:t>
      </w:r>
      <w:r w:rsidR="00C566D0" w:rsidRPr="00182EB2">
        <w:rPr>
          <w:sz w:val="24"/>
          <w:szCs w:val="24"/>
        </w:rPr>
        <w:t xml:space="preserve">, </w:t>
      </w:r>
      <w:r w:rsidRPr="00182EB2">
        <w:rPr>
          <w:sz w:val="24"/>
          <w:szCs w:val="24"/>
        </w:rPr>
        <w:t>Rajshree V. Singh</w:t>
      </w:r>
      <w:r w:rsidR="00C566D0" w:rsidRPr="00182EB2">
        <w:rPr>
          <w:sz w:val="24"/>
          <w:szCs w:val="24"/>
        </w:rPr>
        <w:t xml:space="preserve">, </w:t>
      </w:r>
      <w:r w:rsidRPr="00182EB2">
        <w:rPr>
          <w:sz w:val="24"/>
          <w:szCs w:val="24"/>
        </w:rPr>
        <w:t>Pedro W. Crous</w:t>
      </w:r>
      <w:r w:rsidR="00C566D0" w:rsidRPr="00182EB2">
        <w:rPr>
          <w:sz w:val="24"/>
          <w:szCs w:val="24"/>
        </w:rPr>
        <w:t xml:space="preserve">, </w:t>
      </w:r>
      <w:r w:rsidRPr="00182EB2">
        <w:rPr>
          <w:sz w:val="24"/>
          <w:szCs w:val="24"/>
        </w:rPr>
        <w:t>Martin Kukwa</w:t>
      </w:r>
      <w:r w:rsidR="00C566D0" w:rsidRPr="00182EB2">
        <w:rPr>
          <w:sz w:val="24"/>
          <w:szCs w:val="24"/>
        </w:rPr>
        <w:t xml:space="preserve">, </w:t>
      </w:r>
      <w:r w:rsidRPr="00182EB2">
        <w:rPr>
          <w:sz w:val="24"/>
          <w:szCs w:val="24"/>
        </w:rPr>
        <w:t>Robert Lu¨cking</w:t>
      </w:r>
      <w:r w:rsidR="00C566D0" w:rsidRPr="00182EB2">
        <w:rPr>
          <w:sz w:val="24"/>
          <w:szCs w:val="24"/>
        </w:rPr>
        <w:t xml:space="preserve">, </w:t>
      </w:r>
      <w:r w:rsidRPr="00182EB2">
        <w:rPr>
          <w:sz w:val="24"/>
          <w:szCs w:val="24"/>
        </w:rPr>
        <w:t>Cletus P. Kurtzman</w:t>
      </w:r>
      <w:r w:rsidR="00C566D0" w:rsidRPr="00182EB2">
        <w:rPr>
          <w:sz w:val="24"/>
          <w:szCs w:val="24"/>
        </w:rPr>
        <w:t xml:space="preserve">, </w:t>
      </w:r>
      <w:r w:rsidRPr="00182EB2">
        <w:rPr>
          <w:sz w:val="24"/>
          <w:szCs w:val="24"/>
        </w:rPr>
        <w:t xml:space="preserve"> Andrey Yurkov</w:t>
      </w:r>
      <w:r w:rsidR="00C566D0" w:rsidRPr="00182EB2">
        <w:rPr>
          <w:sz w:val="24"/>
          <w:szCs w:val="24"/>
        </w:rPr>
        <w:t xml:space="preserve">, </w:t>
      </w:r>
      <w:r w:rsidRPr="00182EB2">
        <w:rPr>
          <w:sz w:val="24"/>
          <w:szCs w:val="24"/>
        </w:rPr>
        <w:t>Danny Haelewaters</w:t>
      </w:r>
      <w:r w:rsidR="00C566D0" w:rsidRPr="00182EB2">
        <w:rPr>
          <w:sz w:val="24"/>
          <w:szCs w:val="24"/>
        </w:rPr>
        <w:t xml:space="preserve">, </w:t>
      </w:r>
      <w:r w:rsidRPr="00182EB2">
        <w:rPr>
          <w:sz w:val="24"/>
          <w:szCs w:val="24"/>
        </w:rPr>
        <w:t>Andre´ Aptroot</w:t>
      </w:r>
      <w:r w:rsidR="00C566D0" w:rsidRPr="00182EB2">
        <w:rPr>
          <w:sz w:val="24"/>
          <w:szCs w:val="24"/>
        </w:rPr>
        <w:t xml:space="preserve">, </w:t>
      </w:r>
      <w:r w:rsidRPr="00182EB2">
        <w:rPr>
          <w:sz w:val="24"/>
          <w:szCs w:val="24"/>
        </w:rPr>
        <w:t>H. Thorsten Lumbsch</w:t>
      </w:r>
      <w:r w:rsidR="00C566D0" w:rsidRPr="00182EB2">
        <w:rPr>
          <w:sz w:val="24"/>
          <w:szCs w:val="24"/>
        </w:rPr>
        <w:t xml:space="preserve">, </w:t>
      </w:r>
      <w:r w:rsidRPr="00182EB2">
        <w:rPr>
          <w:sz w:val="24"/>
          <w:szCs w:val="24"/>
        </w:rPr>
        <w:t>Einar Timdal</w:t>
      </w:r>
      <w:r w:rsidR="00C566D0" w:rsidRPr="00182EB2">
        <w:rPr>
          <w:sz w:val="24"/>
          <w:szCs w:val="24"/>
        </w:rPr>
        <w:t xml:space="preserve">, </w:t>
      </w:r>
      <w:r w:rsidRPr="00182EB2">
        <w:rPr>
          <w:sz w:val="24"/>
          <w:szCs w:val="24"/>
        </w:rPr>
        <w:t>Damien Ertz</w:t>
      </w:r>
      <w:r w:rsidR="00C566D0" w:rsidRPr="00182EB2">
        <w:rPr>
          <w:sz w:val="24"/>
          <w:szCs w:val="24"/>
        </w:rPr>
        <w:t xml:space="preserve">, </w:t>
      </w:r>
      <w:r w:rsidRPr="00182EB2">
        <w:rPr>
          <w:sz w:val="24"/>
          <w:szCs w:val="24"/>
        </w:rPr>
        <w:t>Javier Etayo</w:t>
      </w:r>
      <w:r w:rsidR="00C566D0" w:rsidRPr="00182EB2">
        <w:rPr>
          <w:sz w:val="24"/>
          <w:szCs w:val="24"/>
        </w:rPr>
        <w:t xml:space="preserve">, </w:t>
      </w:r>
      <w:r w:rsidRPr="00182EB2">
        <w:rPr>
          <w:sz w:val="24"/>
          <w:szCs w:val="24"/>
        </w:rPr>
        <w:t>Alan J. L. Phillips</w:t>
      </w:r>
      <w:r w:rsidR="00C566D0" w:rsidRPr="00182EB2">
        <w:rPr>
          <w:sz w:val="24"/>
          <w:szCs w:val="24"/>
        </w:rPr>
        <w:t xml:space="preserve">, </w:t>
      </w:r>
      <w:r w:rsidRPr="00182EB2">
        <w:rPr>
          <w:sz w:val="24"/>
          <w:szCs w:val="24"/>
        </w:rPr>
        <w:t>Johannes Z. Groenewald</w:t>
      </w:r>
      <w:r w:rsidR="00C566D0" w:rsidRPr="00182EB2">
        <w:rPr>
          <w:sz w:val="24"/>
          <w:szCs w:val="24"/>
        </w:rPr>
        <w:t xml:space="preserve">, </w:t>
      </w:r>
      <w:r w:rsidRPr="00182EB2">
        <w:rPr>
          <w:sz w:val="24"/>
          <w:szCs w:val="24"/>
        </w:rPr>
        <w:t>Moslem Papizadeh</w:t>
      </w:r>
      <w:r w:rsidR="00C566D0" w:rsidRPr="00182EB2">
        <w:rPr>
          <w:sz w:val="24"/>
          <w:szCs w:val="24"/>
        </w:rPr>
        <w:t xml:space="preserve">, </w:t>
      </w:r>
      <w:r w:rsidRPr="00182EB2">
        <w:rPr>
          <w:sz w:val="24"/>
          <w:szCs w:val="24"/>
        </w:rPr>
        <w:t>Laura Selbmann</w:t>
      </w:r>
      <w:r w:rsidR="00C566D0" w:rsidRPr="00182EB2">
        <w:rPr>
          <w:sz w:val="24"/>
          <w:szCs w:val="24"/>
        </w:rPr>
        <w:t xml:space="preserve">, </w:t>
      </w:r>
      <w:r w:rsidRPr="00182EB2">
        <w:rPr>
          <w:sz w:val="24"/>
          <w:szCs w:val="24"/>
        </w:rPr>
        <w:t>Monika C. Dayarathne</w:t>
      </w:r>
      <w:r w:rsidR="00C566D0" w:rsidRPr="00182EB2">
        <w:rPr>
          <w:sz w:val="24"/>
          <w:szCs w:val="24"/>
        </w:rPr>
        <w:t xml:space="preserve">, </w:t>
      </w:r>
      <w:r w:rsidRPr="00182EB2">
        <w:rPr>
          <w:sz w:val="24"/>
          <w:szCs w:val="24"/>
        </w:rPr>
        <w:t>Gothamie Weerakoon</w:t>
      </w:r>
      <w:r w:rsidR="00C566D0" w:rsidRPr="00182EB2">
        <w:rPr>
          <w:sz w:val="24"/>
          <w:szCs w:val="24"/>
        </w:rPr>
        <w:t xml:space="preserve">, </w:t>
      </w:r>
      <w:r w:rsidRPr="00182EB2">
        <w:rPr>
          <w:sz w:val="24"/>
          <w:szCs w:val="24"/>
        </w:rPr>
        <w:t>E. B. Gareth Jones</w:t>
      </w:r>
      <w:r w:rsidR="00C566D0" w:rsidRPr="00182EB2">
        <w:rPr>
          <w:sz w:val="24"/>
          <w:szCs w:val="24"/>
        </w:rPr>
        <w:t xml:space="preserve">, </w:t>
      </w:r>
      <w:r w:rsidRPr="00182EB2">
        <w:rPr>
          <w:sz w:val="24"/>
          <w:szCs w:val="24"/>
        </w:rPr>
        <w:t>Satinee Suetrong</w:t>
      </w:r>
      <w:r w:rsidR="00C566D0" w:rsidRPr="00182EB2">
        <w:rPr>
          <w:sz w:val="24"/>
          <w:szCs w:val="24"/>
        </w:rPr>
        <w:t xml:space="preserve">, </w:t>
      </w:r>
      <w:r w:rsidRPr="00182EB2">
        <w:rPr>
          <w:sz w:val="24"/>
          <w:szCs w:val="24"/>
        </w:rPr>
        <w:t>Qing Tian</w:t>
      </w:r>
      <w:r w:rsidR="00C566D0" w:rsidRPr="00182EB2">
        <w:rPr>
          <w:sz w:val="24"/>
          <w:szCs w:val="24"/>
        </w:rPr>
        <w:t xml:space="preserve">, </w:t>
      </w:r>
      <w:r w:rsidRPr="00182EB2">
        <w:rPr>
          <w:sz w:val="24"/>
          <w:szCs w:val="24"/>
        </w:rPr>
        <w:t>Rafael F. Castan˜eda-Ruiz</w:t>
      </w:r>
      <w:r w:rsidR="00C566D0" w:rsidRPr="00182EB2">
        <w:rPr>
          <w:sz w:val="24"/>
          <w:szCs w:val="24"/>
        </w:rPr>
        <w:t xml:space="preserve">, </w:t>
      </w:r>
      <w:r w:rsidRPr="00182EB2">
        <w:rPr>
          <w:sz w:val="24"/>
          <w:szCs w:val="24"/>
        </w:rPr>
        <w:t>Ali H. Bahkali</w:t>
      </w:r>
      <w:r w:rsidR="00C566D0" w:rsidRPr="00182EB2">
        <w:rPr>
          <w:sz w:val="24"/>
          <w:szCs w:val="24"/>
        </w:rPr>
        <w:t xml:space="preserve">, </w:t>
      </w:r>
      <w:r w:rsidR="005129FC" w:rsidRPr="00182EB2">
        <w:rPr>
          <w:sz w:val="24"/>
          <w:szCs w:val="24"/>
        </w:rPr>
        <w:t xml:space="preserve">Ka-Lai Pang, </w:t>
      </w:r>
      <w:r w:rsidRPr="00182EB2">
        <w:rPr>
          <w:sz w:val="24"/>
          <w:szCs w:val="24"/>
        </w:rPr>
        <w:t>Kazuaki Tanaka</w:t>
      </w:r>
      <w:r w:rsidR="005129FC" w:rsidRPr="00182EB2">
        <w:rPr>
          <w:sz w:val="24"/>
          <w:szCs w:val="24"/>
        </w:rPr>
        <w:t xml:space="preserve">, </w:t>
      </w:r>
      <w:r w:rsidRPr="00182EB2">
        <w:rPr>
          <w:sz w:val="24"/>
          <w:szCs w:val="24"/>
        </w:rPr>
        <w:t>Dong Qin Dai</w:t>
      </w:r>
      <w:r w:rsidR="005129FC" w:rsidRPr="00182EB2">
        <w:rPr>
          <w:sz w:val="24"/>
          <w:szCs w:val="24"/>
        </w:rPr>
        <w:t xml:space="preserve">, </w:t>
      </w:r>
      <w:r w:rsidRPr="00182EB2">
        <w:rPr>
          <w:sz w:val="24"/>
          <w:szCs w:val="24"/>
        </w:rPr>
        <w:t>Jariya Sakayaroj</w:t>
      </w:r>
      <w:r w:rsidR="005129FC" w:rsidRPr="00182EB2">
        <w:rPr>
          <w:sz w:val="24"/>
          <w:szCs w:val="24"/>
        </w:rPr>
        <w:t xml:space="preserve">. </w:t>
      </w:r>
      <w:r w:rsidRPr="00182EB2">
        <w:rPr>
          <w:sz w:val="24"/>
          <w:szCs w:val="24"/>
        </w:rPr>
        <w:t>Martina Hujslova´</w:t>
      </w:r>
      <w:r w:rsidR="005129FC" w:rsidRPr="00182EB2">
        <w:rPr>
          <w:sz w:val="24"/>
          <w:szCs w:val="24"/>
        </w:rPr>
        <w:t xml:space="preserve">, </w:t>
      </w:r>
      <w:r w:rsidRPr="00182EB2">
        <w:rPr>
          <w:sz w:val="24"/>
          <w:szCs w:val="24"/>
        </w:rPr>
        <w:t>Lorenzo Lombard</w:t>
      </w:r>
      <w:r w:rsidR="005129FC" w:rsidRPr="00182EB2">
        <w:rPr>
          <w:sz w:val="24"/>
          <w:szCs w:val="24"/>
        </w:rPr>
        <w:t xml:space="preserve">, </w:t>
      </w:r>
      <w:r w:rsidRPr="00182EB2">
        <w:rPr>
          <w:sz w:val="24"/>
          <w:szCs w:val="24"/>
        </w:rPr>
        <w:t>Belle D. Shenoy</w:t>
      </w:r>
      <w:r w:rsidR="005129FC" w:rsidRPr="00182EB2">
        <w:rPr>
          <w:sz w:val="24"/>
          <w:szCs w:val="24"/>
        </w:rPr>
        <w:t xml:space="preserve">, </w:t>
      </w:r>
      <w:r w:rsidRPr="00182EB2">
        <w:rPr>
          <w:sz w:val="24"/>
          <w:szCs w:val="24"/>
        </w:rPr>
        <w:t>Ave Suija</w:t>
      </w:r>
      <w:r w:rsidR="005129FC" w:rsidRPr="00182EB2">
        <w:rPr>
          <w:sz w:val="24"/>
          <w:szCs w:val="24"/>
        </w:rPr>
        <w:t xml:space="preserve">, </w:t>
      </w:r>
      <w:r w:rsidRPr="00182EB2">
        <w:rPr>
          <w:sz w:val="24"/>
          <w:szCs w:val="24"/>
        </w:rPr>
        <w:t>Sajeewa S. N. Maharachchikumbura</w:t>
      </w:r>
      <w:r w:rsidR="005129FC" w:rsidRPr="00182EB2">
        <w:rPr>
          <w:sz w:val="24"/>
          <w:szCs w:val="24"/>
        </w:rPr>
        <w:t xml:space="preserve">, </w:t>
      </w:r>
      <w:r w:rsidRPr="00182EB2">
        <w:rPr>
          <w:sz w:val="24"/>
          <w:szCs w:val="24"/>
        </w:rPr>
        <w:t>Kasun M. Thambugala</w:t>
      </w:r>
      <w:r w:rsidR="005129FC" w:rsidRPr="00182EB2">
        <w:rPr>
          <w:sz w:val="24"/>
          <w:szCs w:val="24"/>
        </w:rPr>
        <w:t xml:space="preserve">, </w:t>
      </w:r>
      <w:r w:rsidRPr="00182EB2">
        <w:rPr>
          <w:sz w:val="24"/>
          <w:szCs w:val="24"/>
        </w:rPr>
        <w:t>Dhanushka N. Wanasinghe</w:t>
      </w:r>
      <w:r w:rsidR="005129FC" w:rsidRPr="00182EB2">
        <w:rPr>
          <w:sz w:val="24"/>
          <w:szCs w:val="24"/>
        </w:rPr>
        <w:t xml:space="preserve">, </w:t>
      </w:r>
      <w:r w:rsidRPr="00182EB2">
        <w:rPr>
          <w:sz w:val="24"/>
          <w:szCs w:val="24"/>
        </w:rPr>
        <w:t>Bharati O. Sharma</w:t>
      </w:r>
      <w:r w:rsidR="005129FC" w:rsidRPr="00182EB2">
        <w:rPr>
          <w:sz w:val="24"/>
          <w:szCs w:val="24"/>
        </w:rPr>
        <w:t xml:space="preserve">, </w:t>
      </w:r>
      <w:r w:rsidRPr="00182EB2">
        <w:rPr>
          <w:sz w:val="24"/>
          <w:szCs w:val="24"/>
        </w:rPr>
        <w:t>Subhash Gaikwad</w:t>
      </w:r>
      <w:r w:rsidR="005129FC" w:rsidRPr="00182EB2">
        <w:rPr>
          <w:sz w:val="24"/>
          <w:szCs w:val="24"/>
        </w:rPr>
        <w:t xml:space="preserve">, </w:t>
      </w:r>
      <w:r w:rsidRPr="00182EB2">
        <w:rPr>
          <w:sz w:val="24"/>
          <w:szCs w:val="24"/>
        </w:rPr>
        <w:t>Gargee Pandit</w:t>
      </w:r>
      <w:r w:rsidR="005129FC" w:rsidRPr="00182EB2">
        <w:rPr>
          <w:sz w:val="24"/>
          <w:szCs w:val="24"/>
        </w:rPr>
        <w:t xml:space="preserve">, </w:t>
      </w:r>
      <w:r w:rsidRPr="00182EB2">
        <w:rPr>
          <w:sz w:val="24"/>
          <w:szCs w:val="24"/>
        </w:rPr>
        <w:t>Laura Zucconi</w:t>
      </w:r>
      <w:r w:rsidR="005129FC" w:rsidRPr="00182EB2">
        <w:rPr>
          <w:sz w:val="24"/>
          <w:szCs w:val="24"/>
        </w:rPr>
        <w:t xml:space="preserve">, </w:t>
      </w:r>
      <w:r w:rsidRPr="00182EB2">
        <w:rPr>
          <w:sz w:val="24"/>
          <w:szCs w:val="24"/>
        </w:rPr>
        <w:t>Silvano Onofri</w:t>
      </w:r>
      <w:r w:rsidR="005129FC" w:rsidRPr="00182EB2">
        <w:rPr>
          <w:sz w:val="24"/>
          <w:szCs w:val="24"/>
        </w:rPr>
        <w:t xml:space="preserve">, </w:t>
      </w:r>
      <w:r w:rsidRPr="00182EB2">
        <w:rPr>
          <w:sz w:val="24"/>
          <w:szCs w:val="24"/>
        </w:rPr>
        <w:t>Eleonora Egidi</w:t>
      </w:r>
      <w:r w:rsidR="005129FC" w:rsidRPr="00182EB2">
        <w:rPr>
          <w:sz w:val="24"/>
          <w:szCs w:val="24"/>
        </w:rPr>
        <w:t xml:space="preserve">, </w:t>
      </w:r>
      <w:r w:rsidRPr="00182EB2">
        <w:rPr>
          <w:sz w:val="24"/>
          <w:szCs w:val="24"/>
        </w:rPr>
        <w:t>Huzefa A. Raja</w:t>
      </w:r>
      <w:r w:rsidR="005129FC" w:rsidRPr="00182EB2">
        <w:rPr>
          <w:sz w:val="24"/>
          <w:szCs w:val="24"/>
        </w:rPr>
        <w:t xml:space="preserve">, </w:t>
      </w:r>
      <w:r w:rsidRPr="00182EB2">
        <w:rPr>
          <w:sz w:val="24"/>
          <w:szCs w:val="24"/>
        </w:rPr>
        <w:t>Rampai Kodsueb</w:t>
      </w:r>
      <w:r w:rsidR="005129FC" w:rsidRPr="00182EB2">
        <w:rPr>
          <w:sz w:val="24"/>
          <w:szCs w:val="24"/>
        </w:rPr>
        <w:t xml:space="preserve">, </w:t>
      </w:r>
      <w:r w:rsidRPr="00182EB2">
        <w:rPr>
          <w:sz w:val="24"/>
          <w:szCs w:val="24"/>
        </w:rPr>
        <w:t>Marcela E. S. Ca´ceres</w:t>
      </w:r>
      <w:r w:rsidR="005129FC" w:rsidRPr="00182EB2">
        <w:rPr>
          <w:sz w:val="24"/>
          <w:szCs w:val="24"/>
        </w:rPr>
        <w:t xml:space="preserve">, </w:t>
      </w:r>
      <w:r w:rsidRPr="00182EB2">
        <w:rPr>
          <w:sz w:val="24"/>
          <w:szCs w:val="24"/>
        </w:rPr>
        <w:t>Sergio Pe´rez-Ortega</w:t>
      </w:r>
      <w:r w:rsidR="005129FC" w:rsidRPr="00182EB2">
        <w:rPr>
          <w:sz w:val="24"/>
          <w:szCs w:val="24"/>
        </w:rPr>
        <w:t xml:space="preserve">, </w:t>
      </w:r>
      <w:r w:rsidRPr="00182EB2">
        <w:rPr>
          <w:sz w:val="24"/>
          <w:szCs w:val="24"/>
        </w:rPr>
        <w:t>Patrı´cia O. Fiuza</w:t>
      </w:r>
      <w:r w:rsidR="005129FC" w:rsidRPr="00182EB2">
        <w:rPr>
          <w:sz w:val="24"/>
          <w:szCs w:val="24"/>
        </w:rPr>
        <w:t xml:space="preserve">, </w:t>
      </w:r>
      <w:r w:rsidRPr="00182EB2">
        <w:rPr>
          <w:sz w:val="24"/>
          <w:szCs w:val="24"/>
        </w:rPr>
        <w:t>Josiane Santana Monteiro</w:t>
      </w:r>
      <w:r w:rsidR="005129FC" w:rsidRPr="00182EB2">
        <w:rPr>
          <w:sz w:val="24"/>
          <w:szCs w:val="24"/>
        </w:rPr>
        <w:t xml:space="preserve">, </w:t>
      </w:r>
      <w:r w:rsidRPr="00182EB2">
        <w:rPr>
          <w:sz w:val="24"/>
          <w:szCs w:val="24"/>
        </w:rPr>
        <w:t>Larissa N. Vasilyeva</w:t>
      </w:r>
      <w:r w:rsidR="005129FC" w:rsidRPr="00182EB2">
        <w:rPr>
          <w:sz w:val="24"/>
          <w:szCs w:val="24"/>
        </w:rPr>
        <w:t xml:space="preserve">, </w:t>
      </w:r>
      <w:r w:rsidRPr="00182EB2">
        <w:rPr>
          <w:sz w:val="24"/>
          <w:szCs w:val="24"/>
        </w:rPr>
        <w:t>Roger G. Shivas</w:t>
      </w:r>
      <w:r w:rsidR="005129FC" w:rsidRPr="00182EB2">
        <w:rPr>
          <w:sz w:val="24"/>
          <w:szCs w:val="24"/>
        </w:rPr>
        <w:t xml:space="preserve">, </w:t>
      </w:r>
      <w:r w:rsidRPr="00182EB2">
        <w:rPr>
          <w:sz w:val="24"/>
          <w:szCs w:val="24"/>
        </w:rPr>
        <w:t>Maria Prieto</w:t>
      </w:r>
      <w:r w:rsidR="005129FC" w:rsidRPr="00182EB2">
        <w:rPr>
          <w:sz w:val="24"/>
          <w:szCs w:val="24"/>
        </w:rPr>
        <w:t xml:space="preserve">, </w:t>
      </w:r>
      <w:r w:rsidRPr="00182EB2">
        <w:rPr>
          <w:sz w:val="24"/>
          <w:szCs w:val="24"/>
        </w:rPr>
        <w:t>Mats Wedin</w:t>
      </w:r>
      <w:r w:rsidR="005129FC" w:rsidRPr="00182EB2">
        <w:rPr>
          <w:sz w:val="24"/>
          <w:szCs w:val="24"/>
        </w:rPr>
        <w:t xml:space="preserve">, </w:t>
      </w:r>
      <w:r w:rsidRPr="00182EB2">
        <w:rPr>
          <w:sz w:val="24"/>
          <w:szCs w:val="24"/>
        </w:rPr>
        <w:t>Ibai Olariaga</w:t>
      </w:r>
      <w:r w:rsidR="005129FC" w:rsidRPr="00182EB2">
        <w:rPr>
          <w:sz w:val="24"/>
          <w:szCs w:val="24"/>
        </w:rPr>
        <w:t xml:space="preserve">, </w:t>
      </w:r>
      <w:r w:rsidRPr="00182EB2">
        <w:rPr>
          <w:sz w:val="24"/>
          <w:szCs w:val="24"/>
        </w:rPr>
        <w:t>Adebola Azeez Lateef</w:t>
      </w:r>
      <w:r w:rsidR="005129FC" w:rsidRPr="00182EB2">
        <w:rPr>
          <w:sz w:val="24"/>
          <w:szCs w:val="24"/>
        </w:rPr>
        <w:t xml:space="preserve">, </w:t>
      </w:r>
      <w:r w:rsidRPr="00182EB2">
        <w:rPr>
          <w:sz w:val="24"/>
          <w:szCs w:val="24"/>
        </w:rPr>
        <w:t>Yamini Agrawal</w:t>
      </w:r>
      <w:r w:rsidR="005129FC" w:rsidRPr="00182EB2">
        <w:rPr>
          <w:sz w:val="24"/>
          <w:szCs w:val="24"/>
        </w:rPr>
        <w:t xml:space="preserve">, </w:t>
      </w:r>
      <w:r w:rsidRPr="00182EB2">
        <w:rPr>
          <w:sz w:val="24"/>
          <w:szCs w:val="24"/>
        </w:rPr>
        <w:t>Seyed Abolhassan Shahzadeh Fazeli</w:t>
      </w:r>
      <w:r w:rsidR="005129FC" w:rsidRPr="00182EB2">
        <w:rPr>
          <w:sz w:val="24"/>
          <w:szCs w:val="24"/>
        </w:rPr>
        <w:t xml:space="preserve">, </w:t>
      </w:r>
      <w:r w:rsidRPr="00182EB2">
        <w:rPr>
          <w:sz w:val="24"/>
          <w:szCs w:val="24"/>
        </w:rPr>
        <w:t>Mohammad Ali Amoozegar</w:t>
      </w:r>
      <w:r w:rsidR="005129FC" w:rsidRPr="00182EB2">
        <w:rPr>
          <w:sz w:val="24"/>
          <w:szCs w:val="24"/>
        </w:rPr>
        <w:t xml:space="preserve">, </w:t>
      </w:r>
      <w:r w:rsidRPr="00182EB2">
        <w:rPr>
          <w:sz w:val="24"/>
          <w:szCs w:val="24"/>
        </w:rPr>
        <w:t>Guo Zhu Zhao</w:t>
      </w:r>
      <w:r w:rsidR="005129FC" w:rsidRPr="00182EB2">
        <w:rPr>
          <w:sz w:val="24"/>
          <w:szCs w:val="24"/>
        </w:rPr>
        <w:t xml:space="preserve">, </w:t>
      </w:r>
      <w:r w:rsidRPr="00182EB2">
        <w:rPr>
          <w:sz w:val="24"/>
          <w:szCs w:val="24"/>
        </w:rPr>
        <w:t>Walter P. Pfliegler</w:t>
      </w:r>
      <w:r w:rsidR="005129FC" w:rsidRPr="00182EB2">
        <w:rPr>
          <w:sz w:val="24"/>
          <w:szCs w:val="24"/>
        </w:rPr>
        <w:t xml:space="preserve">, </w:t>
      </w:r>
      <w:r w:rsidRPr="00182EB2">
        <w:rPr>
          <w:sz w:val="24"/>
          <w:szCs w:val="24"/>
        </w:rPr>
        <w:t>Gunjan Sharma</w:t>
      </w:r>
      <w:r w:rsidR="005129FC" w:rsidRPr="00182EB2">
        <w:rPr>
          <w:sz w:val="24"/>
          <w:szCs w:val="24"/>
        </w:rPr>
        <w:t xml:space="preserve">, </w:t>
      </w:r>
      <w:r w:rsidRPr="00182EB2">
        <w:rPr>
          <w:sz w:val="24"/>
          <w:szCs w:val="24"/>
        </w:rPr>
        <w:t>Magdalena Oset</w:t>
      </w:r>
      <w:r w:rsidR="005129FC" w:rsidRPr="00182EB2">
        <w:rPr>
          <w:sz w:val="24"/>
          <w:szCs w:val="24"/>
        </w:rPr>
        <w:t xml:space="preserve">, </w:t>
      </w:r>
      <w:r w:rsidRPr="00182EB2">
        <w:rPr>
          <w:b/>
          <w:bCs/>
          <w:sz w:val="24"/>
          <w:szCs w:val="24"/>
        </w:rPr>
        <w:t>Mohamed A. Abdel-Wahab</w:t>
      </w:r>
      <w:r w:rsidR="005129FC" w:rsidRPr="00182EB2">
        <w:rPr>
          <w:sz w:val="24"/>
          <w:szCs w:val="24"/>
        </w:rPr>
        <w:t xml:space="preserve">, </w:t>
      </w:r>
      <w:r w:rsidRPr="00182EB2">
        <w:rPr>
          <w:sz w:val="24"/>
          <w:szCs w:val="24"/>
        </w:rPr>
        <w:t>Susumu Takamatsu</w:t>
      </w:r>
      <w:r w:rsidR="005129FC" w:rsidRPr="00182EB2">
        <w:rPr>
          <w:sz w:val="24"/>
          <w:szCs w:val="24"/>
        </w:rPr>
        <w:t xml:space="preserve">, </w:t>
      </w:r>
      <w:r w:rsidRPr="00182EB2">
        <w:rPr>
          <w:sz w:val="24"/>
          <w:szCs w:val="24"/>
        </w:rPr>
        <w:t>Konstanze Bensch</w:t>
      </w:r>
      <w:r w:rsidR="005129FC" w:rsidRPr="00182EB2">
        <w:rPr>
          <w:sz w:val="24"/>
          <w:szCs w:val="24"/>
        </w:rPr>
        <w:t xml:space="preserve">, </w:t>
      </w:r>
      <w:r w:rsidRPr="00182EB2">
        <w:rPr>
          <w:sz w:val="24"/>
          <w:szCs w:val="24"/>
        </w:rPr>
        <w:t>Nimali Indeewari de Silva</w:t>
      </w:r>
      <w:r w:rsidR="005129FC" w:rsidRPr="00182EB2">
        <w:rPr>
          <w:sz w:val="24"/>
          <w:szCs w:val="24"/>
        </w:rPr>
        <w:t xml:space="preserve">, </w:t>
      </w:r>
      <w:r w:rsidRPr="00182EB2">
        <w:rPr>
          <w:sz w:val="24"/>
          <w:szCs w:val="24"/>
        </w:rPr>
        <w:t>Andre´ De Kesel</w:t>
      </w:r>
      <w:r w:rsidR="005129FC" w:rsidRPr="00182EB2">
        <w:rPr>
          <w:sz w:val="24"/>
          <w:szCs w:val="24"/>
        </w:rPr>
        <w:t xml:space="preserve">, </w:t>
      </w:r>
      <w:r w:rsidRPr="00182EB2">
        <w:rPr>
          <w:sz w:val="24"/>
          <w:szCs w:val="24"/>
        </w:rPr>
        <w:t>Anuruddha Karunarathna</w:t>
      </w:r>
      <w:r w:rsidR="005129FC" w:rsidRPr="00182EB2">
        <w:rPr>
          <w:sz w:val="24"/>
          <w:szCs w:val="24"/>
        </w:rPr>
        <w:t xml:space="preserve">, </w:t>
      </w:r>
      <w:r w:rsidRPr="00182EB2">
        <w:rPr>
          <w:sz w:val="24"/>
          <w:szCs w:val="24"/>
        </w:rPr>
        <w:t>Saranyaphat Boonmee</w:t>
      </w:r>
      <w:r w:rsidR="005129FC" w:rsidRPr="00182EB2">
        <w:rPr>
          <w:sz w:val="24"/>
          <w:szCs w:val="24"/>
        </w:rPr>
        <w:t xml:space="preserve">, </w:t>
      </w:r>
      <w:r w:rsidRPr="00182EB2">
        <w:rPr>
          <w:sz w:val="24"/>
          <w:szCs w:val="24"/>
        </w:rPr>
        <w:t>Donald H. Pfister</w:t>
      </w:r>
      <w:r w:rsidR="005129FC" w:rsidRPr="00182EB2">
        <w:rPr>
          <w:sz w:val="24"/>
          <w:szCs w:val="24"/>
        </w:rPr>
        <w:t xml:space="preserve">, </w:t>
      </w:r>
      <w:r w:rsidRPr="00182EB2">
        <w:rPr>
          <w:sz w:val="24"/>
          <w:szCs w:val="24"/>
        </w:rPr>
        <w:t>Yong-Zhong Lu</w:t>
      </w:r>
      <w:r w:rsidR="005129FC" w:rsidRPr="00182EB2">
        <w:rPr>
          <w:sz w:val="24"/>
          <w:szCs w:val="24"/>
        </w:rPr>
        <w:t xml:space="preserve">, </w:t>
      </w:r>
      <w:r w:rsidRPr="00182EB2">
        <w:rPr>
          <w:sz w:val="24"/>
          <w:szCs w:val="24"/>
        </w:rPr>
        <w:t>Zong-Long Luo</w:t>
      </w:r>
      <w:r w:rsidR="005129FC" w:rsidRPr="00182EB2">
        <w:rPr>
          <w:sz w:val="24"/>
          <w:szCs w:val="24"/>
        </w:rPr>
        <w:t xml:space="preserve">, </w:t>
      </w:r>
      <w:r w:rsidRPr="00182EB2">
        <w:rPr>
          <w:sz w:val="24"/>
          <w:szCs w:val="24"/>
        </w:rPr>
        <w:t>Nattawut Boonyuen</w:t>
      </w:r>
      <w:r w:rsidR="005129FC" w:rsidRPr="00182EB2">
        <w:rPr>
          <w:sz w:val="24"/>
          <w:szCs w:val="24"/>
        </w:rPr>
        <w:t xml:space="preserve">, </w:t>
      </w:r>
      <w:r w:rsidRPr="00182EB2">
        <w:rPr>
          <w:sz w:val="24"/>
          <w:szCs w:val="24"/>
        </w:rPr>
        <w:t>Dinushani A. Daranagama</w:t>
      </w:r>
      <w:r w:rsidR="00E3042F" w:rsidRPr="00182EB2">
        <w:rPr>
          <w:sz w:val="24"/>
          <w:szCs w:val="24"/>
        </w:rPr>
        <w:t xml:space="preserve">, </w:t>
      </w:r>
      <w:r w:rsidRPr="00182EB2">
        <w:rPr>
          <w:sz w:val="24"/>
          <w:szCs w:val="24"/>
        </w:rPr>
        <w:t>Indunil C. Senanayake</w:t>
      </w:r>
      <w:r w:rsidR="00E3042F" w:rsidRPr="00182EB2">
        <w:rPr>
          <w:sz w:val="24"/>
          <w:szCs w:val="24"/>
        </w:rPr>
        <w:t xml:space="preserve">, </w:t>
      </w:r>
      <w:r w:rsidRPr="00182EB2">
        <w:rPr>
          <w:sz w:val="24"/>
          <w:szCs w:val="24"/>
        </w:rPr>
        <w:t>Subashini C. Jayasiri</w:t>
      </w:r>
      <w:r w:rsidR="00E3042F" w:rsidRPr="00182EB2">
        <w:rPr>
          <w:sz w:val="24"/>
          <w:szCs w:val="24"/>
        </w:rPr>
        <w:t xml:space="preserve">, </w:t>
      </w:r>
      <w:r w:rsidRPr="00182EB2">
        <w:rPr>
          <w:sz w:val="24"/>
          <w:szCs w:val="24"/>
        </w:rPr>
        <w:t>Milan C. Samarakoon</w:t>
      </w:r>
      <w:r w:rsidR="00E3042F" w:rsidRPr="00182EB2">
        <w:rPr>
          <w:sz w:val="24"/>
          <w:szCs w:val="24"/>
        </w:rPr>
        <w:t xml:space="preserve">, </w:t>
      </w:r>
      <w:r w:rsidRPr="00182EB2">
        <w:rPr>
          <w:sz w:val="24"/>
          <w:szCs w:val="24"/>
        </w:rPr>
        <w:t>Xiang-Yu Zeng</w:t>
      </w:r>
      <w:r w:rsidR="00E3042F" w:rsidRPr="00182EB2">
        <w:rPr>
          <w:sz w:val="24"/>
          <w:szCs w:val="24"/>
        </w:rPr>
        <w:t xml:space="preserve">, </w:t>
      </w:r>
      <w:r w:rsidRPr="00182EB2">
        <w:rPr>
          <w:sz w:val="24"/>
          <w:szCs w:val="24"/>
        </w:rPr>
        <w:t>Mingkwan Doilom</w:t>
      </w:r>
      <w:r w:rsidR="00E3042F" w:rsidRPr="00182EB2">
        <w:rPr>
          <w:sz w:val="24"/>
          <w:szCs w:val="24"/>
        </w:rPr>
        <w:t xml:space="preserve">, </w:t>
      </w:r>
      <w:r w:rsidRPr="00182EB2">
        <w:rPr>
          <w:sz w:val="24"/>
          <w:szCs w:val="24"/>
        </w:rPr>
        <w:t>Luis Quijada</w:t>
      </w:r>
      <w:r w:rsidR="00E3042F" w:rsidRPr="00182EB2">
        <w:rPr>
          <w:sz w:val="24"/>
          <w:szCs w:val="24"/>
        </w:rPr>
        <w:t xml:space="preserve">, </w:t>
      </w:r>
      <w:r w:rsidRPr="00182EB2">
        <w:rPr>
          <w:sz w:val="24"/>
          <w:szCs w:val="24"/>
        </w:rPr>
        <w:t>Sillma Rampadarath</w:t>
      </w:r>
      <w:r w:rsidR="00E3042F" w:rsidRPr="00182EB2">
        <w:rPr>
          <w:sz w:val="24"/>
          <w:szCs w:val="24"/>
        </w:rPr>
        <w:t xml:space="preserve">, </w:t>
      </w:r>
      <w:r w:rsidRPr="00182EB2">
        <w:rPr>
          <w:sz w:val="24"/>
          <w:szCs w:val="24"/>
        </w:rPr>
        <w:t>Gabriela Heredia</w:t>
      </w:r>
      <w:r w:rsidR="00E3042F" w:rsidRPr="00182EB2">
        <w:rPr>
          <w:sz w:val="24"/>
          <w:szCs w:val="24"/>
        </w:rPr>
        <w:t xml:space="preserve">, </w:t>
      </w:r>
      <w:r w:rsidRPr="00182EB2">
        <w:rPr>
          <w:sz w:val="24"/>
          <w:szCs w:val="24"/>
        </w:rPr>
        <w:t>Asha J. Dissanayake</w:t>
      </w:r>
      <w:r w:rsidR="00E3042F" w:rsidRPr="00182EB2">
        <w:rPr>
          <w:sz w:val="24"/>
          <w:szCs w:val="24"/>
        </w:rPr>
        <w:t xml:space="preserve">, </w:t>
      </w:r>
      <w:r w:rsidRPr="00182EB2">
        <w:rPr>
          <w:sz w:val="24"/>
          <w:szCs w:val="24"/>
        </w:rPr>
        <w:t>Ruvishika S. Jayawardana</w:t>
      </w:r>
      <w:r w:rsidR="00E3042F" w:rsidRPr="00182EB2">
        <w:rPr>
          <w:sz w:val="24"/>
          <w:szCs w:val="24"/>
        </w:rPr>
        <w:t xml:space="preserve">, </w:t>
      </w:r>
      <w:r w:rsidRPr="00182EB2">
        <w:rPr>
          <w:sz w:val="24"/>
          <w:szCs w:val="24"/>
        </w:rPr>
        <w:t>Rekhani H. Perera</w:t>
      </w:r>
      <w:r w:rsidR="00E3042F" w:rsidRPr="00182EB2">
        <w:rPr>
          <w:sz w:val="24"/>
          <w:szCs w:val="24"/>
        </w:rPr>
        <w:t xml:space="preserve">, </w:t>
      </w:r>
      <w:r w:rsidRPr="00182EB2">
        <w:rPr>
          <w:sz w:val="24"/>
          <w:szCs w:val="24"/>
        </w:rPr>
        <w:t>Li Zhou Tang</w:t>
      </w:r>
      <w:r w:rsidR="00E3042F" w:rsidRPr="00182EB2">
        <w:rPr>
          <w:sz w:val="24"/>
          <w:szCs w:val="24"/>
        </w:rPr>
        <w:t xml:space="preserve">, </w:t>
      </w:r>
      <w:r w:rsidRPr="00182EB2">
        <w:rPr>
          <w:sz w:val="24"/>
          <w:szCs w:val="24"/>
        </w:rPr>
        <w:t>Chayanard Phukhamsakda</w:t>
      </w:r>
      <w:r w:rsidR="00E3042F" w:rsidRPr="00182EB2">
        <w:rPr>
          <w:sz w:val="24"/>
          <w:szCs w:val="24"/>
        </w:rPr>
        <w:t xml:space="preserve">, </w:t>
      </w:r>
      <w:r w:rsidRPr="00182EB2">
        <w:rPr>
          <w:sz w:val="24"/>
          <w:szCs w:val="24"/>
        </w:rPr>
        <w:t>Margarita Herna´ndez-Restrepo</w:t>
      </w:r>
      <w:r w:rsidR="00E3042F" w:rsidRPr="00182EB2">
        <w:rPr>
          <w:sz w:val="24"/>
          <w:szCs w:val="24"/>
        </w:rPr>
        <w:t xml:space="preserve">, </w:t>
      </w:r>
      <w:r w:rsidRPr="00182EB2">
        <w:rPr>
          <w:sz w:val="24"/>
          <w:szCs w:val="24"/>
        </w:rPr>
        <w:t>Xiaoya Ma</w:t>
      </w:r>
      <w:r w:rsidR="00E3042F" w:rsidRPr="00182EB2">
        <w:rPr>
          <w:sz w:val="24"/>
          <w:szCs w:val="24"/>
        </w:rPr>
        <w:t xml:space="preserve">, </w:t>
      </w:r>
      <w:r w:rsidRPr="00182EB2">
        <w:rPr>
          <w:sz w:val="24"/>
          <w:szCs w:val="24"/>
        </w:rPr>
        <w:t>Saowaluck Tibpromma</w:t>
      </w:r>
      <w:r w:rsidR="00E3042F" w:rsidRPr="00182EB2">
        <w:rPr>
          <w:sz w:val="24"/>
          <w:szCs w:val="24"/>
        </w:rPr>
        <w:t xml:space="preserve">, </w:t>
      </w:r>
      <w:r w:rsidRPr="00182EB2">
        <w:rPr>
          <w:sz w:val="24"/>
          <w:szCs w:val="24"/>
        </w:rPr>
        <w:t>Luis F. P. Gusmao</w:t>
      </w:r>
      <w:r w:rsidR="00E3042F" w:rsidRPr="00182EB2">
        <w:rPr>
          <w:sz w:val="24"/>
          <w:szCs w:val="24"/>
        </w:rPr>
        <w:t xml:space="preserve">, </w:t>
      </w:r>
      <w:r w:rsidRPr="00182EB2">
        <w:rPr>
          <w:sz w:val="24"/>
          <w:szCs w:val="24"/>
        </w:rPr>
        <w:t>Darshani Weerahewa</w:t>
      </w:r>
      <w:r w:rsidR="00E3042F" w:rsidRPr="00182EB2">
        <w:rPr>
          <w:sz w:val="24"/>
          <w:szCs w:val="24"/>
        </w:rPr>
        <w:t xml:space="preserve">, </w:t>
      </w:r>
      <w:r w:rsidRPr="00182EB2">
        <w:rPr>
          <w:sz w:val="24"/>
          <w:szCs w:val="24"/>
        </w:rPr>
        <w:t>Samantha C. Karunarathna</w:t>
      </w:r>
      <w:r w:rsidR="00E3042F" w:rsidRPr="00182EB2">
        <w:rPr>
          <w:sz w:val="24"/>
          <w:szCs w:val="24"/>
        </w:rPr>
        <w:t xml:space="preserve"> (2017). Notes for genera: Ascomycota. </w:t>
      </w:r>
      <w:r w:rsidR="00E3042F" w:rsidRPr="00182EB2">
        <w:rPr>
          <w:color w:val="000000"/>
          <w:sz w:val="24"/>
          <w:szCs w:val="24"/>
        </w:rPr>
        <w:t>Fungal Diversity 86: 1-594.</w:t>
      </w:r>
      <w:r w:rsidR="00E64BB0" w:rsidRPr="00182EB2">
        <w:rPr>
          <w:color w:val="000000"/>
          <w:sz w:val="24"/>
          <w:szCs w:val="24"/>
        </w:rPr>
        <w:t xml:space="preserve"> </w:t>
      </w:r>
      <w:r w:rsidR="00E64BB0" w:rsidRPr="00182EB2">
        <w:rPr>
          <w:rStyle w:val="Hyperlink"/>
          <w:rFonts w:eastAsia="MS Mincho"/>
          <w:b/>
          <w:bCs/>
          <w:sz w:val="24"/>
          <w:szCs w:val="24"/>
        </w:rPr>
        <w:t>DOI 10.1007/s13225-017-0386-0</w:t>
      </w:r>
      <w:r w:rsidR="00E64BB0" w:rsidRPr="00182EB2">
        <w:rPr>
          <w:rFonts w:eastAsiaTheme="minorHAnsi"/>
          <w:sz w:val="24"/>
          <w:szCs w:val="24"/>
          <w:lang w:val="en-US"/>
        </w:rPr>
        <w:t xml:space="preserve">                   </w:t>
      </w:r>
      <w:r w:rsidR="00E64BB0" w:rsidRPr="00182EB2">
        <w:rPr>
          <w:rFonts w:eastAsiaTheme="minorHAnsi"/>
          <w:b/>
          <w:bCs/>
          <w:sz w:val="24"/>
          <w:szCs w:val="24"/>
          <w:lang w:val="en-US"/>
        </w:rPr>
        <w:t xml:space="preserve">IF: 13.45. </w:t>
      </w:r>
    </w:p>
    <w:p w:rsidR="00182EB2" w:rsidRPr="00182EB2" w:rsidRDefault="00D444D9" w:rsidP="00182EB2">
      <w:pPr>
        <w:pStyle w:val="ListParagraph"/>
        <w:numPr>
          <w:ilvl w:val="0"/>
          <w:numId w:val="39"/>
        </w:numPr>
        <w:ind w:left="709" w:hanging="425"/>
        <w:jc w:val="both"/>
        <w:rPr>
          <w:b/>
          <w:bCs/>
          <w:sz w:val="24"/>
          <w:szCs w:val="24"/>
          <w:lang w:val="en-US"/>
        </w:rPr>
      </w:pPr>
      <w:r w:rsidRPr="00182EB2">
        <w:rPr>
          <w:sz w:val="24"/>
          <w:szCs w:val="24"/>
        </w:rPr>
        <w:t xml:space="preserve">Kevin D. Hyde, Chada Norphanphoun, Vanessa P. Abreu, Anna Bazzicalupo, K. W. Thilini Chethana, Marco Clericuzio, Monika C. Dayarathne, Asha J. Dissanayake, Anusha H. Ekanayaka, Mao-Qiang He, Sinang Hongsanan, Shi-Ke Huang, Subashini C. Jayasiri, Ruvishika S. Jayawardena, Anuruddha Karunarathna, Sirinapa Konta, Ivana Kusˇan, Hyun Lee, Junfu Li, Chuan-Gen Lin, Ning-Guo Liu, Yong-Zhong Lu, Zong-Long Luo, Ishara S. Manawasinghe, Ausana Mapook, Rekhani H. Perera, Rungtiwa </w:t>
      </w:r>
      <w:r w:rsidRPr="00182EB2">
        <w:rPr>
          <w:sz w:val="24"/>
          <w:szCs w:val="24"/>
        </w:rPr>
        <w:lastRenderedPageBreak/>
        <w:t>Phookamsak, Chayanard Phukhamsakda, Igor Siedlecki, Adriene Mayra Soares, Danushka S. Tennakoon, Qing Tian, Saowaluck Tibpromma, Dhanushka N. Wanasinghe, Yuan-Pin Xiao, Jing Yang, Xiang-Yu Zeng, Faten A. Abdel-Aziz, Wen-Jing Li</w:t>
      </w:r>
      <w:r w:rsidR="00D1353E" w:rsidRPr="00182EB2">
        <w:rPr>
          <w:sz w:val="24"/>
          <w:szCs w:val="24"/>
        </w:rPr>
        <w:t xml:space="preserve">, </w:t>
      </w:r>
      <w:r w:rsidRPr="00182EB2">
        <w:rPr>
          <w:sz w:val="24"/>
          <w:szCs w:val="24"/>
        </w:rPr>
        <w:t>Indunil C. Senanayake</w:t>
      </w:r>
      <w:r w:rsidR="00D1353E" w:rsidRPr="00182EB2">
        <w:rPr>
          <w:sz w:val="24"/>
          <w:szCs w:val="24"/>
        </w:rPr>
        <w:t xml:space="preserve">, </w:t>
      </w:r>
      <w:r w:rsidRPr="00182EB2">
        <w:rPr>
          <w:sz w:val="24"/>
          <w:szCs w:val="24"/>
        </w:rPr>
        <w:t>Qiu-Ju Shang</w:t>
      </w:r>
      <w:r w:rsidR="00D1353E" w:rsidRPr="00182EB2">
        <w:rPr>
          <w:sz w:val="24"/>
          <w:szCs w:val="24"/>
        </w:rPr>
        <w:t xml:space="preserve">, </w:t>
      </w:r>
      <w:r w:rsidRPr="00182EB2">
        <w:rPr>
          <w:sz w:val="24"/>
          <w:szCs w:val="24"/>
        </w:rPr>
        <w:t>Dinushani A. Daranagama</w:t>
      </w:r>
      <w:r w:rsidR="00D1353E" w:rsidRPr="00182EB2">
        <w:rPr>
          <w:sz w:val="24"/>
          <w:szCs w:val="24"/>
        </w:rPr>
        <w:t xml:space="preserve">, </w:t>
      </w:r>
      <w:r w:rsidRPr="00182EB2">
        <w:rPr>
          <w:sz w:val="24"/>
          <w:szCs w:val="24"/>
        </w:rPr>
        <w:t>Nimali I. de Silva</w:t>
      </w:r>
      <w:r w:rsidR="00D1353E" w:rsidRPr="00182EB2">
        <w:rPr>
          <w:sz w:val="24"/>
          <w:szCs w:val="24"/>
        </w:rPr>
        <w:t xml:space="preserve">, </w:t>
      </w:r>
      <w:r w:rsidRPr="00182EB2">
        <w:rPr>
          <w:sz w:val="24"/>
          <w:szCs w:val="24"/>
        </w:rPr>
        <w:t>Kasun M. Thambugala</w:t>
      </w:r>
      <w:r w:rsidR="00893A01" w:rsidRPr="00182EB2">
        <w:rPr>
          <w:sz w:val="24"/>
          <w:szCs w:val="24"/>
        </w:rPr>
        <w:t xml:space="preserve">, </w:t>
      </w:r>
      <w:r w:rsidRPr="00182EB2">
        <w:rPr>
          <w:b/>
          <w:bCs/>
          <w:sz w:val="24"/>
          <w:szCs w:val="24"/>
        </w:rPr>
        <w:t>Mohamed A. Abdel-Wahab</w:t>
      </w:r>
      <w:r w:rsidR="00893A01" w:rsidRPr="00182EB2">
        <w:rPr>
          <w:sz w:val="24"/>
          <w:szCs w:val="24"/>
        </w:rPr>
        <w:t xml:space="preserve">, </w:t>
      </w:r>
      <w:r w:rsidRPr="00182EB2">
        <w:rPr>
          <w:sz w:val="24"/>
          <w:szCs w:val="24"/>
        </w:rPr>
        <w:t>Ali H. Bahkali</w:t>
      </w:r>
      <w:r w:rsidR="00893A01" w:rsidRPr="00182EB2">
        <w:rPr>
          <w:sz w:val="24"/>
          <w:szCs w:val="24"/>
        </w:rPr>
        <w:t xml:space="preserve">, </w:t>
      </w:r>
      <w:r w:rsidRPr="00182EB2">
        <w:rPr>
          <w:sz w:val="24"/>
          <w:szCs w:val="24"/>
        </w:rPr>
        <w:t>Mary L. Berbee</w:t>
      </w:r>
      <w:r w:rsidR="00893A01" w:rsidRPr="00182EB2">
        <w:rPr>
          <w:sz w:val="24"/>
          <w:szCs w:val="24"/>
        </w:rPr>
        <w:t xml:space="preserve">, </w:t>
      </w:r>
      <w:r w:rsidRPr="00182EB2">
        <w:rPr>
          <w:sz w:val="24"/>
          <w:szCs w:val="24"/>
        </w:rPr>
        <w:t>Saranyaphat Boonmee</w:t>
      </w:r>
      <w:r w:rsidR="00893A01" w:rsidRPr="00182EB2">
        <w:rPr>
          <w:sz w:val="24"/>
          <w:szCs w:val="24"/>
        </w:rPr>
        <w:t xml:space="preserve">, </w:t>
      </w:r>
      <w:r w:rsidRPr="00182EB2">
        <w:rPr>
          <w:sz w:val="24"/>
          <w:szCs w:val="24"/>
        </w:rPr>
        <w:t>D. Jayarama Bhat</w:t>
      </w:r>
      <w:r w:rsidR="00893A01" w:rsidRPr="00182EB2">
        <w:rPr>
          <w:sz w:val="24"/>
          <w:szCs w:val="24"/>
        </w:rPr>
        <w:t xml:space="preserve">, </w:t>
      </w:r>
      <w:r w:rsidRPr="00182EB2">
        <w:rPr>
          <w:sz w:val="24"/>
          <w:szCs w:val="24"/>
        </w:rPr>
        <w:t>Timur S. Bulgakov</w:t>
      </w:r>
      <w:r w:rsidR="00893A01" w:rsidRPr="00182EB2">
        <w:rPr>
          <w:sz w:val="24"/>
          <w:szCs w:val="24"/>
        </w:rPr>
        <w:t xml:space="preserve">, </w:t>
      </w:r>
      <w:r w:rsidRPr="00182EB2">
        <w:rPr>
          <w:sz w:val="24"/>
          <w:szCs w:val="24"/>
        </w:rPr>
        <w:t>Bart Buyck</w:t>
      </w:r>
      <w:r w:rsidR="00893A01" w:rsidRPr="00182EB2">
        <w:rPr>
          <w:sz w:val="24"/>
          <w:szCs w:val="24"/>
        </w:rPr>
        <w:t xml:space="preserve">, </w:t>
      </w:r>
      <w:r w:rsidRPr="00182EB2">
        <w:rPr>
          <w:sz w:val="24"/>
          <w:szCs w:val="24"/>
        </w:rPr>
        <w:t>Erio Camporesi</w:t>
      </w:r>
      <w:r w:rsidR="00893A01" w:rsidRPr="00182EB2">
        <w:rPr>
          <w:sz w:val="24"/>
          <w:szCs w:val="24"/>
        </w:rPr>
        <w:t xml:space="preserve">, </w:t>
      </w:r>
      <w:r w:rsidRPr="00182EB2">
        <w:rPr>
          <w:sz w:val="24"/>
          <w:szCs w:val="24"/>
        </w:rPr>
        <w:t>Rafael F. Castan˜ eda-Ruiz</w:t>
      </w:r>
      <w:r w:rsidR="00893A01" w:rsidRPr="00182EB2">
        <w:rPr>
          <w:sz w:val="24"/>
          <w:szCs w:val="24"/>
        </w:rPr>
        <w:t xml:space="preserve">, </w:t>
      </w:r>
      <w:r w:rsidRPr="00182EB2">
        <w:rPr>
          <w:sz w:val="24"/>
          <w:szCs w:val="24"/>
        </w:rPr>
        <w:t>Putarak Chomnunti</w:t>
      </w:r>
      <w:r w:rsidR="00893A01" w:rsidRPr="00182EB2">
        <w:rPr>
          <w:sz w:val="24"/>
          <w:szCs w:val="24"/>
        </w:rPr>
        <w:t xml:space="preserve">, </w:t>
      </w:r>
      <w:r w:rsidRPr="00182EB2">
        <w:rPr>
          <w:sz w:val="24"/>
          <w:szCs w:val="24"/>
        </w:rPr>
        <w:t>Minkwan Doilom</w:t>
      </w:r>
      <w:r w:rsidR="00893A01" w:rsidRPr="00182EB2">
        <w:rPr>
          <w:sz w:val="24"/>
          <w:szCs w:val="24"/>
        </w:rPr>
        <w:t xml:space="preserve">, </w:t>
      </w:r>
      <w:r w:rsidRPr="00182EB2">
        <w:rPr>
          <w:sz w:val="24"/>
          <w:szCs w:val="24"/>
        </w:rPr>
        <w:t>Francesco Dovana</w:t>
      </w:r>
      <w:r w:rsidR="00893A01" w:rsidRPr="00182EB2">
        <w:rPr>
          <w:sz w:val="24"/>
          <w:szCs w:val="24"/>
        </w:rPr>
        <w:t>,</w:t>
      </w:r>
      <w:r w:rsidRPr="00182EB2">
        <w:rPr>
          <w:sz w:val="24"/>
          <w:szCs w:val="24"/>
        </w:rPr>
        <w:t>Tatiana B. Gibertoni</w:t>
      </w:r>
      <w:r w:rsidR="00893A01" w:rsidRPr="00182EB2">
        <w:rPr>
          <w:sz w:val="24"/>
          <w:szCs w:val="24"/>
        </w:rPr>
        <w:t xml:space="preserve">, </w:t>
      </w:r>
      <w:r w:rsidRPr="00182EB2">
        <w:rPr>
          <w:sz w:val="24"/>
          <w:szCs w:val="24"/>
        </w:rPr>
        <w:t>Margita Jadan</w:t>
      </w:r>
      <w:r w:rsidR="00893A01" w:rsidRPr="00182EB2">
        <w:rPr>
          <w:sz w:val="24"/>
          <w:szCs w:val="24"/>
        </w:rPr>
        <w:t xml:space="preserve">, </w:t>
      </w:r>
      <w:r w:rsidRPr="00182EB2">
        <w:rPr>
          <w:sz w:val="24"/>
          <w:szCs w:val="24"/>
        </w:rPr>
        <w:t>Rajesh Jeewon</w:t>
      </w:r>
      <w:r w:rsidR="00893A01" w:rsidRPr="00182EB2">
        <w:rPr>
          <w:sz w:val="24"/>
          <w:szCs w:val="24"/>
        </w:rPr>
        <w:t xml:space="preserve">, </w:t>
      </w:r>
      <w:r w:rsidRPr="00182EB2">
        <w:rPr>
          <w:sz w:val="24"/>
          <w:szCs w:val="24"/>
        </w:rPr>
        <w:t>E. B. Gareth Jones</w:t>
      </w:r>
      <w:r w:rsidR="00893A01" w:rsidRPr="00182EB2">
        <w:rPr>
          <w:sz w:val="24"/>
          <w:szCs w:val="24"/>
        </w:rPr>
        <w:t xml:space="preserve">, </w:t>
      </w:r>
      <w:r w:rsidRPr="00182EB2">
        <w:rPr>
          <w:sz w:val="24"/>
          <w:szCs w:val="24"/>
        </w:rPr>
        <w:t>Ji-Chuan Kang</w:t>
      </w:r>
      <w:r w:rsidR="00893A01" w:rsidRPr="00182EB2">
        <w:rPr>
          <w:sz w:val="24"/>
          <w:szCs w:val="24"/>
        </w:rPr>
        <w:t xml:space="preserve">, </w:t>
      </w:r>
      <w:r w:rsidRPr="00182EB2">
        <w:rPr>
          <w:sz w:val="24"/>
          <w:szCs w:val="24"/>
        </w:rPr>
        <w:t>Samantha C. Karunarathna</w:t>
      </w:r>
      <w:r w:rsidR="00893A01" w:rsidRPr="00182EB2">
        <w:rPr>
          <w:sz w:val="24"/>
          <w:szCs w:val="24"/>
        </w:rPr>
        <w:t xml:space="preserve">, </w:t>
      </w:r>
      <w:r w:rsidRPr="00182EB2">
        <w:rPr>
          <w:sz w:val="24"/>
          <w:szCs w:val="24"/>
        </w:rPr>
        <w:t>Young Woon Lim</w:t>
      </w:r>
      <w:r w:rsidR="00893A01" w:rsidRPr="00182EB2">
        <w:rPr>
          <w:sz w:val="24"/>
          <w:szCs w:val="24"/>
        </w:rPr>
        <w:t xml:space="preserve">, </w:t>
      </w:r>
      <w:r w:rsidRPr="00182EB2">
        <w:rPr>
          <w:sz w:val="24"/>
          <w:szCs w:val="24"/>
        </w:rPr>
        <w:t>Jian-Kui Liu</w:t>
      </w:r>
      <w:r w:rsidR="00893A01" w:rsidRPr="00182EB2">
        <w:rPr>
          <w:sz w:val="24"/>
          <w:szCs w:val="24"/>
        </w:rPr>
        <w:t xml:space="preserve">, </w:t>
      </w:r>
      <w:r w:rsidRPr="00182EB2">
        <w:rPr>
          <w:sz w:val="24"/>
          <w:szCs w:val="24"/>
        </w:rPr>
        <w:t>Zuo-Yi Liu</w:t>
      </w:r>
      <w:r w:rsidR="00893A01" w:rsidRPr="00182EB2">
        <w:rPr>
          <w:sz w:val="24"/>
          <w:szCs w:val="24"/>
        </w:rPr>
        <w:t xml:space="preserve">, </w:t>
      </w:r>
      <w:r w:rsidRPr="00182EB2">
        <w:rPr>
          <w:sz w:val="24"/>
          <w:szCs w:val="24"/>
        </w:rPr>
        <w:t>Helio Longoni Plautz Jr.</w:t>
      </w:r>
      <w:r w:rsidR="00893A01" w:rsidRPr="00182EB2">
        <w:rPr>
          <w:sz w:val="24"/>
          <w:szCs w:val="24"/>
        </w:rPr>
        <w:t xml:space="preserve">, </w:t>
      </w:r>
      <w:r w:rsidRPr="00182EB2">
        <w:rPr>
          <w:sz w:val="24"/>
          <w:szCs w:val="24"/>
        </w:rPr>
        <w:t>Saisamorn Lumyong</w:t>
      </w:r>
      <w:r w:rsidR="00893A01" w:rsidRPr="00182EB2">
        <w:rPr>
          <w:sz w:val="24"/>
          <w:szCs w:val="24"/>
        </w:rPr>
        <w:t xml:space="preserve">, </w:t>
      </w:r>
      <w:r w:rsidRPr="00182EB2">
        <w:rPr>
          <w:sz w:val="24"/>
          <w:szCs w:val="24"/>
        </w:rPr>
        <w:t>Sajeewa S. N. Maharachchikumbura</w:t>
      </w:r>
      <w:r w:rsidR="00893A01" w:rsidRPr="00182EB2">
        <w:rPr>
          <w:sz w:val="24"/>
          <w:szCs w:val="24"/>
        </w:rPr>
        <w:t xml:space="preserve">, </w:t>
      </w:r>
      <w:r w:rsidRPr="00182EB2">
        <w:rPr>
          <w:sz w:val="24"/>
          <w:szCs w:val="24"/>
        </w:rPr>
        <w:t>Neven Matocˇec</w:t>
      </w:r>
      <w:r w:rsidR="00893A01" w:rsidRPr="00182EB2">
        <w:rPr>
          <w:sz w:val="24"/>
          <w:szCs w:val="24"/>
        </w:rPr>
        <w:t xml:space="preserve">, </w:t>
      </w:r>
      <w:r w:rsidRPr="00182EB2">
        <w:rPr>
          <w:sz w:val="24"/>
          <w:szCs w:val="24"/>
        </w:rPr>
        <w:t>Eric H. C. McKenzie</w:t>
      </w:r>
      <w:r w:rsidR="00893A01" w:rsidRPr="00182EB2">
        <w:rPr>
          <w:sz w:val="24"/>
          <w:szCs w:val="24"/>
        </w:rPr>
        <w:t xml:space="preserve">, </w:t>
      </w:r>
      <w:r w:rsidRPr="00182EB2">
        <w:rPr>
          <w:sz w:val="24"/>
          <w:szCs w:val="24"/>
        </w:rPr>
        <w:t>Armin Mesˇic´</w:t>
      </w:r>
      <w:r w:rsidR="00893A01" w:rsidRPr="00182EB2">
        <w:rPr>
          <w:sz w:val="24"/>
          <w:szCs w:val="24"/>
        </w:rPr>
        <w:t xml:space="preserve">, </w:t>
      </w:r>
      <w:r w:rsidRPr="00182EB2">
        <w:rPr>
          <w:sz w:val="24"/>
          <w:szCs w:val="24"/>
        </w:rPr>
        <w:t>Daniel Miller</w:t>
      </w:r>
      <w:r w:rsidR="00893A01" w:rsidRPr="00182EB2">
        <w:rPr>
          <w:sz w:val="24"/>
          <w:szCs w:val="24"/>
        </w:rPr>
        <w:t xml:space="preserve">, </w:t>
      </w:r>
      <w:r w:rsidRPr="00182EB2">
        <w:rPr>
          <w:sz w:val="24"/>
          <w:szCs w:val="24"/>
        </w:rPr>
        <w:t>Julia Pawłowska</w:t>
      </w:r>
      <w:r w:rsidR="00893A01" w:rsidRPr="00182EB2">
        <w:rPr>
          <w:sz w:val="24"/>
          <w:szCs w:val="24"/>
        </w:rPr>
        <w:t xml:space="preserve">, </w:t>
      </w:r>
      <w:r w:rsidRPr="00182EB2">
        <w:rPr>
          <w:sz w:val="24"/>
          <w:szCs w:val="24"/>
        </w:rPr>
        <w:t>Olinto L. Pereira</w:t>
      </w:r>
      <w:r w:rsidR="00893A01" w:rsidRPr="00182EB2">
        <w:rPr>
          <w:sz w:val="24"/>
          <w:szCs w:val="24"/>
        </w:rPr>
        <w:t xml:space="preserve">, </w:t>
      </w:r>
      <w:r w:rsidRPr="00182EB2">
        <w:rPr>
          <w:sz w:val="24"/>
          <w:szCs w:val="24"/>
        </w:rPr>
        <w:t>Itthayakorn Promputtha</w:t>
      </w:r>
      <w:r w:rsidR="00893A01" w:rsidRPr="00182EB2">
        <w:rPr>
          <w:sz w:val="24"/>
          <w:szCs w:val="24"/>
        </w:rPr>
        <w:t xml:space="preserve">, </w:t>
      </w:r>
      <w:r w:rsidRPr="00182EB2">
        <w:rPr>
          <w:sz w:val="24"/>
          <w:szCs w:val="24"/>
        </w:rPr>
        <w:t>Andrea I. Romero</w:t>
      </w:r>
      <w:r w:rsidR="00893A01" w:rsidRPr="00182EB2">
        <w:rPr>
          <w:sz w:val="24"/>
          <w:szCs w:val="24"/>
        </w:rPr>
        <w:t xml:space="preserve">, </w:t>
      </w:r>
      <w:r w:rsidRPr="00182EB2">
        <w:rPr>
          <w:sz w:val="24"/>
          <w:szCs w:val="24"/>
        </w:rPr>
        <w:t>Leif Ryvarden</w:t>
      </w:r>
      <w:r w:rsidR="00893A01" w:rsidRPr="00182EB2">
        <w:rPr>
          <w:sz w:val="24"/>
          <w:szCs w:val="24"/>
        </w:rPr>
        <w:t xml:space="preserve">, </w:t>
      </w:r>
      <w:r w:rsidRPr="00182EB2">
        <w:rPr>
          <w:sz w:val="24"/>
          <w:szCs w:val="24"/>
        </w:rPr>
        <w:t>Hong-Yan Su</w:t>
      </w:r>
      <w:r w:rsidR="00893A01" w:rsidRPr="00182EB2">
        <w:rPr>
          <w:sz w:val="24"/>
          <w:szCs w:val="24"/>
        </w:rPr>
        <w:t xml:space="preserve">, </w:t>
      </w:r>
      <w:r w:rsidRPr="00182EB2">
        <w:rPr>
          <w:sz w:val="24"/>
          <w:szCs w:val="24"/>
        </w:rPr>
        <w:t>Satinee Suetrong</w:t>
      </w:r>
      <w:r w:rsidR="00893A01" w:rsidRPr="00182EB2">
        <w:rPr>
          <w:sz w:val="24"/>
          <w:szCs w:val="24"/>
        </w:rPr>
        <w:t xml:space="preserve">, </w:t>
      </w:r>
      <w:r w:rsidRPr="00182EB2">
        <w:rPr>
          <w:sz w:val="24"/>
          <w:szCs w:val="24"/>
        </w:rPr>
        <w:t>Zdenko Tkalcˇec</w:t>
      </w:r>
      <w:r w:rsidR="00893A01" w:rsidRPr="00182EB2">
        <w:rPr>
          <w:sz w:val="24"/>
          <w:szCs w:val="24"/>
        </w:rPr>
        <w:t xml:space="preserve">, </w:t>
      </w:r>
      <w:r w:rsidRPr="00182EB2">
        <w:rPr>
          <w:sz w:val="24"/>
          <w:szCs w:val="24"/>
        </w:rPr>
        <w:t>Alfredo Vizzini</w:t>
      </w:r>
      <w:r w:rsidR="00893A01" w:rsidRPr="00182EB2">
        <w:rPr>
          <w:sz w:val="24"/>
          <w:szCs w:val="24"/>
        </w:rPr>
        <w:t xml:space="preserve">, </w:t>
      </w:r>
      <w:r w:rsidRPr="00182EB2">
        <w:rPr>
          <w:sz w:val="24"/>
          <w:szCs w:val="24"/>
        </w:rPr>
        <w:t>Ting-Chi Wen</w:t>
      </w:r>
      <w:r w:rsidR="00893A01" w:rsidRPr="00182EB2">
        <w:rPr>
          <w:sz w:val="24"/>
          <w:szCs w:val="24"/>
        </w:rPr>
        <w:t xml:space="preserve">, </w:t>
      </w:r>
      <w:r w:rsidRPr="00182EB2">
        <w:rPr>
          <w:sz w:val="24"/>
          <w:szCs w:val="24"/>
        </w:rPr>
        <w:t>Komsit Wisitrassameewong</w:t>
      </w:r>
      <w:r w:rsidR="00893A01" w:rsidRPr="00182EB2">
        <w:rPr>
          <w:sz w:val="24"/>
          <w:szCs w:val="24"/>
        </w:rPr>
        <w:t xml:space="preserve">, </w:t>
      </w:r>
      <w:r w:rsidRPr="00182EB2">
        <w:rPr>
          <w:sz w:val="24"/>
          <w:szCs w:val="24"/>
        </w:rPr>
        <w:t>Marta Wrzosek</w:t>
      </w:r>
      <w:r w:rsidR="00893A01" w:rsidRPr="00182EB2">
        <w:rPr>
          <w:sz w:val="24"/>
          <w:szCs w:val="24"/>
        </w:rPr>
        <w:t xml:space="preserve">, </w:t>
      </w:r>
      <w:r w:rsidRPr="00182EB2">
        <w:rPr>
          <w:sz w:val="24"/>
          <w:szCs w:val="24"/>
        </w:rPr>
        <w:t>Jian-Chu Xu</w:t>
      </w:r>
      <w:r w:rsidR="00893A01" w:rsidRPr="00182EB2">
        <w:rPr>
          <w:sz w:val="24"/>
          <w:szCs w:val="24"/>
        </w:rPr>
        <w:t xml:space="preserve">, </w:t>
      </w:r>
      <w:r w:rsidRPr="00182EB2">
        <w:rPr>
          <w:sz w:val="24"/>
          <w:szCs w:val="24"/>
        </w:rPr>
        <w:t>Qi Zhao</w:t>
      </w:r>
      <w:r w:rsidR="00893A01" w:rsidRPr="00182EB2">
        <w:rPr>
          <w:sz w:val="24"/>
          <w:szCs w:val="24"/>
        </w:rPr>
        <w:t xml:space="preserve">, </w:t>
      </w:r>
      <w:r w:rsidRPr="00182EB2">
        <w:rPr>
          <w:sz w:val="24"/>
          <w:szCs w:val="24"/>
        </w:rPr>
        <w:t>Rui-Lin Zhao</w:t>
      </w:r>
      <w:r w:rsidR="00893A01" w:rsidRPr="00182EB2">
        <w:rPr>
          <w:sz w:val="24"/>
          <w:szCs w:val="24"/>
        </w:rPr>
        <w:t xml:space="preserve">, </w:t>
      </w:r>
      <w:r w:rsidRPr="00182EB2">
        <w:rPr>
          <w:sz w:val="24"/>
          <w:szCs w:val="24"/>
        </w:rPr>
        <w:t>Peter E. Mortimer</w:t>
      </w:r>
      <w:r w:rsidR="00744803" w:rsidRPr="00182EB2">
        <w:rPr>
          <w:sz w:val="24"/>
          <w:szCs w:val="24"/>
        </w:rPr>
        <w:t xml:space="preserve"> (2017). Fungal diversity notes 603–708: taxonomic and phylogenetic notes on genera and species. Fungal Diversity 87:1–</w:t>
      </w:r>
      <w:r w:rsidR="00DD549C" w:rsidRPr="00182EB2">
        <w:rPr>
          <w:sz w:val="24"/>
          <w:szCs w:val="24"/>
        </w:rPr>
        <w:t xml:space="preserve">235.     </w:t>
      </w:r>
      <w:hyperlink r:id="rId32" w:history="1">
        <w:r w:rsidR="00744803" w:rsidRPr="00182EB2">
          <w:rPr>
            <w:rStyle w:val="Hyperlink"/>
            <w:rFonts w:eastAsiaTheme="minorHAnsi"/>
            <w:sz w:val="24"/>
            <w:szCs w:val="24"/>
            <w:lang w:val="en-US"/>
          </w:rPr>
          <w:t>https://doi.org/10.1007/s13225-017-0391-3</w:t>
        </w:r>
      </w:hyperlink>
      <w:r w:rsidR="00744803" w:rsidRPr="00182EB2">
        <w:rPr>
          <w:rFonts w:eastAsiaTheme="minorHAnsi"/>
          <w:sz w:val="24"/>
          <w:szCs w:val="24"/>
          <w:lang w:val="en-US"/>
        </w:rPr>
        <w:t xml:space="preserve"> </w:t>
      </w:r>
      <w:r w:rsidR="00E3042F" w:rsidRPr="00182EB2">
        <w:rPr>
          <w:sz w:val="24"/>
          <w:szCs w:val="24"/>
        </w:rPr>
        <w:t xml:space="preserve"> </w:t>
      </w:r>
      <w:r w:rsidR="00744803" w:rsidRPr="00182EB2">
        <w:rPr>
          <w:sz w:val="24"/>
          <w:szCs w:val="24"/>
        </w:rPr>
        <w:t xml:space="preserve">    </w:t>
      </w:r>
      <w:r w:rsidR="00744803" w:rsidRPr="00182EB2">
        <w:rPr>
          <w:b/>
          <w:bCs/>
          <w:sz w:val="24"/>
          <w:szCs w:val="24"/>
        </w:rPr>
        <w:t>IF: 13.45.</w:t>
      </w:r>
    </w:p>
    <w:p w:rsidR="00182EB2" w:rsidRPr="00182EB2" w:rsidRDefault="00E03FAA" w:rsidP="00182EB2">
      <w:pPr>
        <w:pStyle w:val="ListParagraph"/>
        <w:numPr>
          <w:ilvl w:val="0"/>
          <w:numId w:val="39"/>
        </w:numPr>
        <w:ind w:left="709" w:hanging="425"/>
        <w:jc w:val="both"/>
        <w:rPr>
          <w:b/>
          <w:bCs/>
          <w:sz w:val="24"/>
          <w:szCs w:val="24"/>
          <w:lang w:val="en-US"/>
        </w:rPr>
      </w:pPr>
      <w:r w:rsidRPr="00182EB2">
        <w:rPr>
          <w:b/>
          <w:bCs/>
          <w:sz w:val="24"/>
          <w:szCs w:val="24"/>
        </w:rPr>
        <w:t>Abdel-Wahab, M.A.</w:t>
      </w:r>
      <w:r w:rsidRPr="00182EB2">
        <w:rPr>
          <w:sz w:val="24"/>
          <w:szCs w:val="24"/>
        </w:rPr>
        <w:t xml:space="preserve">, </w:t>
      </w:r>
      <w:r w:rsidRPr="00182EB2">
        <w:rPr>
          <w:rFonts w:eastAsiaTheme="minorHAnsi"/>
          <w:sz w:val="24"/>
          <w:szCs w:val="24"/>
          <w:lang w:val="en-US"/>
        </w:rPr>
        <w:t xml:space="preserve">El-Samawaty, A.M.A., El Gorban A.M., Yassin M.A., Alsaadi M.H. (2018). </w:t>
      </w:r>
      <w:r w:rsidRPr="00182EB2">
        <w:rPr>
          <w:i/>
          <w:iCs/>
          <w:sz w:val="24"/>
          <w:szCs w:val="24"/>
        </w:rPr>
        <w:t>Khaleijomyces marinus</w:t>
      </w:r>
      <w:r w:rsidRPr="00182EB2">
        <w:rPr>
          <w:sz w:val="24"/>
          <w:szCs w:val="24"/>
        </w:rPr>
        <w:t xml:space="preserve"> gen. </w:t>
      </w:r>
      <w:proofErr w:type="gramStart"/>
      <w:r w:rsidRPr="00182EB2">
        <w:rPr>
          <w:sz w:val="24"/>
          <w:szCs w:val="24"/>
        </w:rPr>
        <w:t>et</w:t>
      </w:r>
      <w:proofErr w:type="gramEnd"/>
      <w:r w:rsidRPr="00182EB2">
        <w:rPr>
          <w:sz w:val="24"/>
          <w:szCs w:val="24"/>
        </w:rPr>
        <w:t xml:space="preserve"> sp. nov. (Juncigenaceae, Torpedosporales) a new lignicolous marine fungus from Saudi Arabia. Phytotaxa 340: 277-285. </w:t>
      </w:r>
      <w:hyperlink r:id="rId33" w:history="1">
        <w:r w:rsidRPr="00182EB2">
          <w:rPr>
            <w:rStyle w:val="Hyperlink"/>
            <w:rFonts w:eastAsiaTheme="minorHAnsi"/>
            <w:sz w:val="24"/>
            <w:szCs w:val="24"/>
            <w:lang w:val="en-US"/>
          </w:rPr>
          <w:t>https://doi.org/10.11646/phytotaxa.340.3.8</w:t>
        </w:r>
      </w:hyperlink>
      <w:r w:rsidRPr="00182EB2">
        <w:rPr>
          <w:rFonts w:eastAsiaTheme="minorHAnsi"/>
          <w:sz w:val="24"/>
          <w:szCs w:val="24"/>
          <w:lang w:val="en-US"/>
        </w:rPr>
        <w:t xml:space="preserve"> </w:t>
      </w:r>
      <w:r w:rsidRPr="00182EB2">
        <w:rPr>
          <w:sz w:val="24"/>
          <w:szCs w:val="24"/>
        </w:rPr>
        <w:t xml:space="preserve"> </w:t>
      </w:r>
      <w:r w:rsidRPr="00182EB2">
        <w:rPr>
          <w:b/>
          <w:bCs/>
          <w:sz w:val="24"/>
          <w:szCs w:val="24"/>
        </w:rPr>
        <w:t>IF: 1.26.</w:t>
      </w:r>
    </w:p>
    <w:p w:rsidR="00093A8E" w:rsidRPr="00182EB2" w:rsidRDefault="00675652" w:rsidP="00182EB2">
      <w:pPr>
        <w:pStyle w:val="ListParagraph"/>
        <w:numPr>
          <w:ilvl w:val="0"/>
          <w:numId w:val="39"/>
        </w:numPr>
        <w:ind w:left="709" w:hanging="425"/>
        <w:jc w:val="both"/>
        <w:rPr>
          <w:b/>
          <w:bCs/>
          <w:sz w:val="24"/>
          <w:szCs w:val="24"/>
          <w:lang w:val="en-US"/>
        </w:rPr>
      </w:pPr>
      <w:r w:rsidRPr="00182EB2">
        <w:rPr>
          <w:rFonts w:eastAsiaTheme="minorHAnsi"/>
          <w:sz w:val="24"/>
          <w:szCs w:val="24"/>
          <w:lang w:val="en-US"/>
        </w:rPr>
        <w:t xml:space="preserve">El Gorban A.M., </w:t>
      </w:r>
      <w:r w:rsidRPr="00182EB2">
        <w:rPr>
          <w:sz w:val="24"/>
          <w:szCs w:val="24"/>
        </w:rPr>
        <w:t xml:space="preserve">Bahkali, A.H., </w:t>
      </w:r>
      <w:r w:rsidRPr="00182EB2">
        <w:rPr>
          <w:b/>
          <w:bCs/>
          <w:sz w:val="24"/>
          <w:szCs w:val="24"/>
        </w:rPr>
        <w:t xml:space="preserve">Abdel-Wahab, M.A. (2018) </w:t>
      </w:r>
      <w:r w:rsidRPr="00182EB2">
        <w:rPr>
          <w:rFonts w:eastAsiaTheme="minorHAnsi"/>
          <w:sz w:val="24"/>
          <w:szCs w:val="24"/>
          <w:lang w:val="en-US"/>
        </w:rPr>
        <w:t xml:space="preserve">Natural products of Alternaria sp., an endophytic fungus isolated from Salvadora persica from Saudi Arabia. Saudi Journal of Biological Sciences (In press). </w:t>
      </w:r>
      <w:hyperlink r:id="rId34" w:history="1">
        <w:r w:rsidRPr="00182EB2">
          <w:rPr>
            <w:rStyle w:val="Hyperlink"/>
            <w:rFonts w:eastAsiaTheme="minorHAnsi"/>
            <w:sz w:val="24"/>
            <w:szCs w:val="24"/>
            <w:lang w:val="en-US"/>
          </w:rPr>
          <w:t>https://doi.org/10.1016/j.sjbs.2018.04.010</w:t>
        </w:r>
      </w:hyperlink>
      <w:r w:rsidRPr="00182EB2">
        <w:rPr>
          <w:rFonts w:eastAsiaTheme="minorHAnsi"/>
          <w:color w:val="0080AE"/>
          <w:sz w:val="24"/>
          <w:szCs w:val="24"/>
          <w:lang w:val="en-US"/>
        </w:rPr>
        <w:t xml:space="preserve"> </w:t>
      </w:r>
      <w:r w:rsidRPr="00182EB2">
        <w:rPr>
          <w:b/>
          <w:bCs/>
          <w:sz w:val="24"/>
          <w:szCs w:val="24"/>
        </w:rPr>
        <w:t>IF: 3.13.</w:t>
      </w:r>
    </w:p>
    <w:p w:rsidR="00675652" w:rsidRPr="00DC6F84" w:rsidRDefault="00675652" w:rsidP="00DC6F84">
      <w:pPr>
        <w:ind w:left="360"/>
        <w:jc w:val="both"/>
        <w:rPr>
          <w:b/>
          <w:bCs/>
          <w:sz w:val="24"/>
          <w:szCs w:val="24"/>
        </w:rPr>
      </w:pPr>
    </w:p>
    <w:p w:rsidR="001B6D60" w:rsidRPr="00FD10CB" w:rsidRDefault="001B6D60" w:rsidP="00FD10CB">
      <w:pPr>
        <w:spacing w:line="360" w:lineRule="auto"/>
        <w:jc w:val="both"/>
        <w:rPr>
          <w:b/>
          <w:bCs/>
          <w:sz w:val="24"/>
          <w:szCs w:val="24"/>
          <w:u w:val="single"/>
        </w:rPr>
      </w:pPr>
      <w:r w:rsidRPr="00FD10CB">
        <w:rPr>
          <w:b/>
          <w:bCs/>
          <w:sz w:val="24"/>
          <w:szCs w:val="24"/>
          <w:u w:val="single"/>
        </w:rPr>
        <w:t>Presentation at international conferences:</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t>Abdel-Wahab, M. A.</w:t>
      </w:r>
      <w:r w:rsidRPr="00FD10CB">
        <w:rPr>
          <w:b/>
          <w:bCs/>
          <w:sz w:val="24"/>
          <w:szCs w:val="24"/>
        </w:rPr>
        <w:t>; E. B. G. Jones and L. L. P. Vrijmoed (1998).</w:t>
      </w:r>
      <w:r w:rsidRPr="00FD10CB">
        <w:rPr>
          <w:sz w:val="24"/>
          <w:szCs w:val="24"/>
        </w:rPr>
        <w:t xml:space="preserve"> Marine fungi on timber of </w:t>
      </w:r>
      <w:r w:rsidRPr="00FD10CB">
        <w:rPr>
          <w:i/>
          <w:iCs/>
          <w:sz w:val="24"/>
          <w:szCs w:val="24"/>
        </w:rPr>
        <w:t>Kandelia candel</w:t>
      </w:r>
      <w:r w:rsidRPr="00FD10CB">
        <w:rPr>
          <w:sz w:val="24"/>
          <w:szCs w:val="24"/>
        </w:rPr>
        <w:t xml:space="preserve"> in Hong Kong. In Asia – Pacific Mycological conference on Biodiversity and Biotechnology, Hua Hin, Thailand, 6-9 July 1998. Book of Abstract, 191.</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t>Abdel-Wahab, M. A.</w:t>
      </w:r>
      <w:r w:rsidRPr="00FD10CB">
        <w:rPr>
          <w:b/>
          <w:bCs/>
          <w:sz w:val="24"/>
          <w:szCs w:val="24"/>
        </w:rPr>
        <w:t>; Jones, E. B. G. and Vrijmoed L. L. P. (1999).</w:t>
      </w:r>
      <w:r w:rsidRPr="00FD10CB">
        <w:rPr>
          <w:sz w:val="24"/>
          <w:szCs w:val="24"/>
        </w:rPr>
        <w:t xml:space="preserve"> Endophytic fungi associated </w:t>
      </w:r>
      <w:proofErr w:type="gramStart"/>
      <w:r w:rsidRPr="00FD10CB">
        <w:rPr>
          <w:sz w:val="24"/>
          <w:szCs w:val="24"/>
        </w:rPr>
        <w:t xml:space="preserve">with  </w:t>
      </w:r>
      <w:r w:rsidRPr="00FD10CB">
        <w:rPr>
          <w:i/>
          <w:iCs/>
          <w:sz w:val="24"/>
          <w:szCs w:val="24"/>
        </w:rPr>
        <w:t>Kandelia</w:t>
      </w:r>
      <w:proofErr w:type="gramEnd"/>
      <w:r w:rsidRPr="00FD10CB">
        <w:rPr>
          <w:i/>
          <w:iCs/>
          <w:sz w:val="24"/>
          <w:szCs w:val="24"/>
        </w:rPr>
        <w:t xml:space="preserve"> candel</w:t>
      </w:r>
      <w:r w:rsidRPr="00FD10CB">
        <w:rPr>
          <w:sz w:val="24"/>
          <w:szCs w:val="24"/>
        </w:rPr>
        <w:t xml:space="preserve"> mangrove tree in Hong Kong. In: </w:t>
      </w:r>
      <w:r w:rsidRPr="00FD10CB">
        <w:rPr>
          <w:sz w:val="24"/>
          <w:szCs w:val="24"/>
          <w:lang w:bidi="ar-EG"/>
        </w:rPr>
        <w:t>T</w:t>
      </w:r>
      <w:r w:rsidRPr="00FD10CB">
        <w:rPr>
          <w:sz w:val="24"/>
          <w:szCs w:val="24"/>
        </w:rPr>
        <w:t>he 7</w:t>
      </w:r>
      <w:r w:rsidRPr="00FD10CB">
        <w:rPr>
          <w:sz w:val="24"/>
          <w:szCs w:val="24"/>
          <w:vertAlign w:val="superscript"/>
        </w:rPr>
        <w:t>th</w:t>
      </w:r>
      <w:r w:rsidRPr="00FD10CB">
        <w:rPr>
          <w:sz w:val="24"/>
          <w:szCs w:val="24"/>
        </w:rPr>
        <w:t xml:space="preserve"> International Marine and Freshwater Mycology Symposium. City University of Hong Kong, Hong Kong</w:t>
      </w:r>
      <w:proofErr w:type="gramStart"/>
      <w:r w:rsidRPr="00FD10CB">
        <w:rPr>
          <w:sz w:val="24"/>
          <w:szCs w:val="24"/>
        </w:rPr>
        <w:t>,  4</w:t>
      </w:r>
      <w:proofErr w:type="gramEnd"/>
      <w:r w:rsidRPr="00FD10CB">
        <w:rPr>
          <w:sz w:val="24"/>
          <w:szCs w:val="24"/>
        </w:rPr>
        <w:t xml:space="preserve"> - 9 July 1999. Book of Abstract, P 52.</w:t>
      </w:r>
    </w:p>
    <w:p w:rsidR="001B6D60" w:rsidRPr="00FD10CB" w:rsidRDefault="001B6D60" w:rsidP="00FD10CB">
      <w:pPr>
        <w:numPr>
          <w:ilvl w:val="0"/>
          <w:numId w:val="40"/>
        </w:numPr>
        <w:spacing w:line="360" w:lineRule="auto"/>
        <w:jc w:val="both"/>
        <w:rPr>
          <w:sz w:val="24"/>
          <w:szCs w:val="24"/>
        </w:rPr>
      </w:pPr>
      <w:r w:rsidRPr="00FD10CB">
        <w:rPr>
          <w:b/>
          <w:bCs/>
          <w:sz w:val="24"/>
          <w:szCs w:val="24"/>
        </w:rPr>
        <w:t xml:space="preserve">El-Sharouny, H.M.; Abdel-Raheem, A.M.; Abd-Elaah, G.A. and </w:t>
      </w:r>
      <w:r w:rsidRPr="00FD10CB">
        <w:rPr>
          <w:b/>
          <w:bCs/>
          <w:sz w:val="24"/>
          <w:szCs w:val="24"/>
          <w:u w:val="single"/>
        </w:rPr>
        <w:t>Abdel-Wahab, M.A.</w:t>
      </w:r>
      <w:r w:rsidRPr="00FD10CB">
        <w:rPr>
          <w:b/>
          <w:bCs/>
          <w:sz w:val="24"/>
          <w:szCs w:val="24"/>
        </w:rPr>
        <w:t xml:space="preserve"> (1999). </w:t>
      </w:r>
      <w:r w:rsidRPr="00FD10CB">
        <w:rPr>
          <w:sz w:val="24"/>
          <w:szCs w:val="24"/>
        </w:rPr>
        <w:t>Arenicolous fungi of the Red Sea at Upper Egypt.</w:t>
      </w:r>
      <w:r w:rsidRPr="00FD10CB">
        <w:rPr>
          <w:b/>
          <w:bCs/>
          <w:sz w:val="24"/>
          <w:szCs w:val="24"/>
        </w:rPr>
        <w:t xml:space="preserve"> </w:t>
      </w:r>
      <w:r w:rsidRPr="00FD10CB">
        <w:rPr>
          <w:sz w:val="24"/>
          <w:szCs w:val="24"/>
        </w:rPr>
        <w:t>In: The 7</w:t>
      </w:r>
      <w:r w:rsidRPr="00FD10CB">
        <w:rPr>
          <w:sz w:val="24"/>
          <w:szCs w:val="24"/>
          <w:vertAlign w:val="superscript"/>
        </w:rPr>
        <w:t>th</w:t>
      </w:r>
      <w:r w:rsidRPr="00FD10CB">
        <w:rPr>
          <w:sz w:val="24"/>
          <w:szCs w:val="24"/>
        </w:rPr>
        <w:t xml:space="preserve"> International Marine and Freshwater Mycology Symposium. City University of Hong Kong, Hong Kong, 4 - 9 July 1999. Book of Abstract, P 87.</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lastRenderedPageBreak/>
        <w:t>Abdel-Wahab, M. A.</w:t>
      </w:r>
      <w:r w:rsidRPr="00FD10CB">
        <w:rPr>
          <w:b/>
          <w:bCs/>
          <w:sz w:val="24"/>
          <w:szCs w:val="24"/>
        </w:rPr>
        <w:t>; Au D. W. and Vrijmoed, L. L. P. (2000).</w:t>
      </w:r>
      <w:r w:rsidRPr="00FD10CB">
        <w:rPr>
          <w:sz w:val="24"/>
          <w:szCs w:val="24"/>
        </w:rPr>
        <w:t xml:space="preserve"> Ultrastructure of conidiogenesis and appendage ontogeny in </w:t>
      </w:r>
      <w:r w:rsidRPr="00FD10CB">
        <w:rPr>
          <w:i/>
          <w:iCs/>
          <w:sz w:val="24"/>
          <w:szCs w:val="24"/>
        </w:rPr>
        <w:t>Bartilinia robillardoides</w:t>
      </w:r>
      <w:r w:rsidRPr="00FD10CB">
        <w:rPr>
          <w:sz w:val="24"/>
          <w:szCs w:val="24"/>
        </w:rPr>
        <w:t>. In: Tropical Mycology, Liverpool John Moores University, England, 25 – 29</w:t>
      </w:r>
      <w:r w:rsidRPr="00FD10CB">
        <w:rPr>
          <w:sz w:val="24"/>
          <w:szCs w:val="24"/>
          <w:vertAlign w:val="superscript"/>
        </w:rPr>
        <w:t>th</w:t>
      </w:r>
      <w:r w:rsidRPr="00FD10CB">
        <w:rPr>
          <w:sz w:val="24"/>
          <w:szCs w:val="24"/>
        </w:rPr>
        <w:t xml:space="preserve"> April 2000.</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t>Abdel-Wahab, M. A.</w:t>
      </w:r>
      <w:r w:rsidRPr="00FD10CB">
        <w:rPr>
          <w:b/>
          <w:bCs/>
          <w:sz w:val="24"/>
          <w:szCs w:val="24"/>
        </w:rPr>
        <w:t>; Au, D. W. and Vrijmoed, L. L. P. (2000).</w:t>
      </w:r>
      <w:r w:rsidRPr="00FD10CB">
        <w:rPr>
          <w:sz w:val="24"/>
          <w:szCs w:val="24"/>
        </w:rPr>
        <w:t xml:space="preserve"> Ultrastructure of conidiogenous and appendage ontogeny of the coelomycete </w:t>
      </w:r>
      <w:r w:rsidRPr="00FD10CB">
        <w:rPr>
          <w:i/>
          <w:iCs/>
          <w:sz w:val="24"/>
          <w:szCs w:val="24"/>
        </w:rPr>
        <w:t>Thozetella tocklaiensis</w:t>
      </w:r>
      <w:r w:rsidRPr="00FD10CB">
        <w:rPr>
          <w:sz w:val="24"/>
          <w:szCs w:val="24"/>
        </w:rPr>
        <w:t>. In: The 2</w:t>
      </w:r>
      <w:r w:rsidRPr="00FD10CB">
        <w:rPr>
          <w:sz w:val="24"/>
          <w:szCs w:val="24"/>
          <w:vertAlign w:val="superscript"/>
        </w:rPr>
        <w:t>nd</w:t>
      </w:r>
      <w:r w:rsidRPr="00FD10CB">
        <w:rPr>
          <w:sz w:val="24"/>
          <w:szCs w:val="24"/>
        </w:rPr>
        <w:t xml:space="preserve"> Asia-Pacific Mycological Conference on Biodiversity and Biotechnology. Hong Kong University, Hong Kong, 9 – 13 July 2000. </w:t>
      </w:r>
    </w:p>
    <w:p w:rsidR="001B6D60" w:rsidRPr="00FD10CB" w:rsidRDefault="001B6D60" w:rsidP="00FD10CB">
      <w:pPr>
        <w:numPr>
          <w:ilvl w:val="0"/>
          <w:numId w:val="40"/>
        </w:numPr>
        <w:spacing w:line="360" w:lineRule="auto"/>
        <w:jc w:val="both"/>
        <w:rPr>
          <w:sz w:val="24"/>
          <w:szCs w:val="24"/>
        </w:rPr>
      </w:pPr>
      <w:r w:rsidRPr="00FD10CB">
        <w:rPr>
          <w:b/>
          <w:bCs/>
          <w:sz w:val="24"/>
          <w:szCs w:val="24"/>
        </w:rPr>
        <w:t xml:space="preserve">Mohamed, Z.A.; </w:t>
      </w:r>
      <w:r w:rsidRPr="00FD10CB">
        <w:rPr>
          <w:b/>
          <w:bCs/>
          <w:sz w:val="24"/>
          <w:szCs w:val="24"/>
          <w:u w:val="single"/>
        </w:rPr>
        <w:t>Abdel-Wahab, M.A.</w:t>
      </w:r>
      <w:r w:rsidRPr="00FD10CB">
        <w:rPr>
          <w:b/>
          <w:bCs/>
          <w:sz w:val="24"/>
          <w:szCs w:val="24"/>
        </w:rPr>
        <w:t xml:space="preserve"> and El-Sharouny, H.M. (2001).</w:t>
      </w:r>
      <w:r w:rsidRPr="00FD10CB">
        <w:rPr>
          <w:sz w:val="24"/>
          <w:szCs w:val="24"/>
        </w:rPr>
        <w:t xml:space="preserve"> Antimicrobial Activity of an Egyptian Marine Cyanobacterium </w:t>
      </w:r>
      <w:r w:rsidRPr="00FD10CB">
        <w:rPr>
          <w:i/>
          <w:iCs/>
          <w:sz w:val="24"/>
          <w:szCs w:val="24"/>
        </w:rPr>
        <w:t>Lyngbya majuscula</w:t>
      </w:r>
      <w:r w:rsidRPr="00FD10CB">
        <w:rPr>
          <w:sz w:val="24"/>
          <w:szCs w:val="24"/>
        </w:rPr>
        <w:t xml:space="preserve"> Gomont. In: The 8</w:t>
      </w:r>
      <w:r w:rsidRPr="00FD10CB">
        <w:rPr>
          <w:sz w:val="24"/>
          <w:szCs w:val="24"/>
          <w:vertAlign w:val="superscript"/>
        </w:rPr>
        <w:t>th</w:t>
      </w:r>
      <w:r w:rsidRPr="00FD10CB">
        <w:rPr>
          <w:sz w:val="24"/>
          <w:szCs w:val="24"/>
        </w:rPr>
        <w:t xml:space="preserve"> International Marine and Freshwater Mycology Symposium. Hurghada, Egypt, 7 - 12 July 2001. Book of Abstract, P 80.</w:t>
      </w:r>
    </w:p>
    <w:p w:rsidR="001B6D60" w:rsidRPr="00FD10CB" w:rsidRDefault="001B6D60" w:rsidP="00FD10CB">
      <w:pPr>
        <w:numPr>
          <w:ilvl w:val="0"/>
          <w:numId w:val="40"/>
        </w:numPr>
        <w:spacing w:line="360" w:lineRule="auto"/>
        <w:jc w:val="both"/>
        <w:rPr>
          <w:sz w:val="24"/>
          <w:szCs w:val="24"/>
        </w:rPr>
      </w:pPr>
      <w:r w:rsidRPr="00FD10CB">
        <w:rPr>
          <w:b/>
          <w:bCs/>
          <w:sz w:val="24"/>
          <w:szCs w:val="24"/>
        </w:rPr>
        <w:t xml:space="preserve">El-Sharouny, H.M.; </w:t>
      </w:r>
      <w:r w:rsidRPr="00FD10CB">
        <w:rPr>
          <w:b/>
          <w:bCs/>
          <w:sz w:val="24"/>
          <w:szCs w:val="24"/>
          <w:u w:val="single"/>
        </w:rPr>
        <w:t>Abdel-Wahab, M.A.</w:t>
      </w:r>
      <w:r w:rsidRPr="00FD10CB">
        <w:rPr>
          <w:b/>
          <w:bCs/>
          <w:sz w:val="24"/>
          <w:szCs w:val="24"/>
        </w:rPr>
        <w:t>; El-Deeb, B.A.A. and Fahmy, N.M.  (2001).</w:t>
      </w:r>
      <w:r w:rsidRPr="00FD10CB">
        <w:rPr>
          <w:sz w:val="24"/>
          <w:szCs w:val="24"/>
        </w:rPr>
        <w:t xml:space="preserve"> Endophytic Fungi of Leaves and Roots of </w:t>
      </w:r>
      <w:r w:rsidRPr="00FD10CB">
        <w:rPr>
          <w:i/>
          <w:iCs/>
          <w:sz w:val="24"/>
          <w:szCs w:val="24"/>
        </w:rPr>
        <w:t>Eichhornia crassipes</w:t>
      </w:r>
      <w:r w:rsidRPr="00FD10CB">
        <w:rPr>
          <w:sz w:val="24"/>
          <w:szCs w:val="24"/>
        </w:rPr>
        <w:t xml:space="preserve"> (Mart.) Solms collected from the River Nile in Upper Egypt. In: The 8</w:t>
      </w:r>
      <w:r w:rsidRPr="00FD10CB">
        <w:rPr>
          <w:sz w:val="24"/>
          <w:szCs w:val="24"/>
          <w:vertAlign w:val="superscript"/>
        </w:rPr>
        <w:t>th</w:t>
      </w:r>
      <w:r w:rsidRPr="00FD10CB">
        <w:rPr>
          <w:sz w:val="24"/>
          <w:szCs w:val="24"/>
        </w:rPr>
        <w:t xml:space="preserve"> International Marine and Freshwater Mycology Symposium. Hurghada, Egypt 7 - 12 July 2001. Book of Abstract, P 72.</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t>Abdel-Wahab, M.A.</w:t>
      </w:r>
      <w:r w:rsidRPr="00FD10CB">
        <w:rPr>
          <w:b/>
          <w:bCs/>
          <w:sz w:val="24"/>
          <w:szCs w:val="24"/>
        </w:rPr>
        <w:t>; El-Sharouny, H.M.; Jones, E.B.G.; Abdel-Raheem, A.M. and Vrijmoed, L.L.P. (2001).</w:t>
      </w:r>
      <w:r w:rsidRPr="00FD10CB">
        <w:rPr>
          <w:sz w:val="24"/>
          <w:szCs w:val="24"/>
        </w:rPr>
        <w:t xml:space="preserve"> Fungal colonization and vertical distribution on exposed mangrove wood in Hong Kong and Egypt. In: The 8</w:t>
      </w:r>
      <w:r w:rsidRPr="00FD10CB">
        <w:rPr>
          <w:sz w:val="24"/>
          <w:szCs w:val="24"/>
          <w:vertAlign w:val="superscript"/>
        </w:rPr>
        <w:t>th</w:t>
      </w:r>
      <w:r w:rsidRPr="00FD10CB">
        <w:rPr>
          <w:sz w:val="24"/>
          <w:szCs w:val="24"/>
        </w:rPr>
        <w:t xml:space="preserve"> International Marine and Freshwater Mycology Symposium. Hurghada, Egypt 7 - 12 July 2001. Book of Abstract, P 22.</w:t>
      </w:r>
    </w:p>
    <w:p w:rsidR="001B6D60" w:rsidRPr="00FD10CB" w:rsidRDefault="001B6D60" w:rsidP="00FD10CB">
      <w:pPr>
        <w:numPr>
          <w:ilvl w:val="0"/>
          <w:numId w:val="40"/>
        </w:numPr>
        <w:spacing w:line="360" w:lineRule="auto"/>
        <w:jc w:val="both"/>
        <w:rPr>
          <w:sz w:val="24"/>
          <w:szCs w:val="24"/>
        </w:rPr>
      </w:pPr>
      <w:r w:rsidRPr="00FD10CB">
        <w:rPr>
          <w:b/>
          <w:bCs/>
          <w:sz w:val="24"/>
          <w:szCs w:val="24"/>
          <w:u w:val="single"/>
        </w:rPr>
        <w:t>Abdel-Wahab, M. A.</w:t>
      </w:r>
      <w:r w:rsidRPr="00FD10CB">
        <w:rPr>
          <w:b/>
          <w:bCs/>
          <w:sz w:val="24"/>
          <w:szCs w:val="24"/>
        </w:rPr>
        <w:t xml:space="preserve"> (2004).</w:t>
      </w:r>
      <w:r w:rsidRPr="00FD10CB">
        <w:rPr>
          <w:sz w:val="24"/>
          <w:szCs w:val="24"/>
        </w:rPr>
        <w:t xml:space="preserve"> Ecological and taxonomical studies on marine fungi in Egypt. In: The Third International Conference on Biological Sciences, Tanta University, Egypt, 28-29 April 2004, abstract book, P. 28.</w:t>
      </w:r>
    </w:p>
    <w:p w:rsidR="001B6D60" w:rsidRPr="00FD10CB" w:rsidRDefault="001B6D60" w:rsidP="00FD10CB">
      <w:pPr>
        <w:numPr>
          <w:ilvl w:val="0"/>
          <w:numId w:val="40"/>
        </w:numPr>
        <w:spacing w:line="360" w:lineRule="auto"/>
        <w:jc w:val="both"/>
        <w:rPr>
          <w:sz w:val="24"/>
          <w:szCs w:val="24"/>
        </w:rPr>
      </w:pPr>
      <w:r w:rsidRPr="00FD10CB">
        <w:rPr>
          <w:sz w:val="24"/>
          <w:szCs w:val="24"/>
        </w:rPr>
        <w:t xml:space="preserve"> </w:t>
      </w:r>
      <w:r w:rsidRPr="00FD10CB">
        <w:rPr>
          <w:b/>
          <w:bCs/>
          <w:sz w:val="24"/>
          <w:szCs w:val="24"/>
        </w:rPr>
        <w:t xml:space="preserve">Jones, E. B. G.; </w:t>
      </w:r>
      <w:r w:rsidRPr="00FD10CB">
        <w:rPr>
          <w:b/>
          <w:bCs/>
          <w:sz w:val="24"/>
          <w:szCs w:val="24"/>
          <w:u w:val="single"/>
        </w:rPr>
        <w:t>Abdel-Wahab, M. A.</w:t>
      </w:r>
      <w:r w:rsidRPr="00FD10CB">
        <w:rPr>
          <w:b/>
          <w:bCs/>
          <w:sz w:val="24"/>
          <w:szCs w:val="24"/>
        </w:rPr>
        <w:t xml:space="preserve"> and Chatmala, I. (2004).</w:t>
      </w:r>
      <w:r w:rsidRPr="00FD10CB">
        <w:rPr>
          <w:sz w:val="24"/>
          <w:szCs w:val="24"/>
        </w:rPr>
        <w:t xml:space="preserve"> Mangrove fungi from selected islands: Bahamas and Guam. In: The 9</w:t>
      </w:r>
      <w:r w:rsidRPr="00FD10CB">
        <w:rPr>
          <w:sz w:val="24"/>
          <w:szCs w:val="24"/>
          <w:vertAlign w:val="superscript"/>
        </w:rPr>
        <w:t>th</w:t>
      </w:r>
      <w:r w:rsidRPr="00FD10CB">
        <w:rPr>
          <w:sz w:val="24"/>
          <w:szCs w:val="24"/>
        </w:rPr>
        <w:t xml:space="preserve"> International Marine and Freshwater Mycology Symbosium. Chiang Mai, Thailand, 14 – 20 November, 2004, Book of Abstract, p 57.</w:t>
      </w:r>
    </w:p>
    <w:p w:rsidR="001B6D60" w:rsidRPr="00FD10CB" w:rsidRDefault="001B6D60" w:rsidP="00FD10CB">
      <w:pPr>
        <w:numPr>
          <w:ilvl w:val="0"/>
          <w:numId w:val="40"/>
        </w:numPr>
        <w:spacing w:line="360" w:lineRule="auto"/>
        <w:jc w:val="both"/>
        <w:rPr>
          <w:sz w:val="24"/>
          <w:szCs w:val="24"/>
        </w:rPr>
      </w:pPr>
      <w:r w:rsidRPr="00FD10CB">
        <w:rPr>
          <w:sz w:val="24"/>
          <w:szCs w:val="24"/>
        </w:rPr>
        <w:t xml:space="preserve"> </w:t>
      </w:r>
      <w:r w:rsidRPr="00FD10CB">
        <w:rPr>
          <w:b/>
          <w:bCs/>
          <w:sz w:val="24"/>
          <w:szCs w:val="24"/>
          <w:u w:val="single"/>
        </w:rPr>
        <w:t>Abdel-Wahab, M. A.</w:t>
      </w:r>
      <w:r w:rsidRPr="00FD10CB">
        <w:rPr>
          <w:b/>
          <w:bCs/>
          <w:sz w:val="24"/>
          <w:szCs w:val="24"/>
        </w:rPr>
        <w:t>; Nagahama, T. and Abdel-Aziz, F. A. (2007).</w:t>
      </w:r>
      <w:r w:rsidRPr="00FD10CB">
        <w:rPr>
          <w:sz w:val="24"/>
          <w:szCs w:val="24"/>
        </w:rPr>
        <w:t xml:space="preserve"> Taxonomy of the genus </w:t>
      </w:r>
      <w:r w:rsidRPr="00FD10CB">
        <w:rPr>
          <w:i/>
          <w:iCs/>
          <w:sz w:val="24"/>
          <w:szCs w:val="24"/>
        </w:rPr>
        <w:t>Corollospora</w:t>
      </w:r>
      <w:r w:rsidRPr="00FD10CB">
        <w:rPr>
          <w:sz w:val="24"/>
          <w:szCs w:val="24"/>
        </w:rPr>
        <w:t xml:space="preserve"> with the description of three new species and one anamorph based on morphological and molecular data. In: Asian Mycology Congress (AMC 2007) and 10th </w:t>
      </w:r>
      <w:r w:rsidRPr="00FD10CB">
        <w:rPr>
          <w:sz w:val="24"/>
          <w:szCs w:val="24"/>
        </w:rPr>
        <w:lastRenderedPageBreak/>
        <w:t>International Marine and Freshwater Mycology Symposium (IMFMS). Penang, Malaysia 2-6 December, 2007, Book of Abstract, p 116.</w:t>
      </w:r>
    </w:p>
    <w:p w:rsidR="001B6D60" w:rsidRPr="00FD10CB" w:rsidRDefault="001B6D60" w:rsidP="00FD10CB">
      <w:pPr>
        <w:numPr>
          <w:ilvl w:val="0"/>
          <w:numId w:val="40"/>
        </w:numPr>
        <w:spacing w:line="360" w:lineRule="auto"/>
        <w:jc w:val="both"/>
        <w:rPr>
          <w:sz w:val="24"/>
          <w:szCs w:val="24"/>
        </w:rPr>
      </w:pPr>
      <w:r w:rsidRPr="00FD10CB">
        <w:rPr>
          <w:sz w:val="24"/>
          <w:szCs w:val="24"/>
        </w:rPr>
        <w:t xml:space="preserve"> </w:t>
      </w:r>
      <w:r w:rsidRPr="00FD10CB">
        <w:rPr>
          <w:b/>
          <w:bCs/>
          <w:sz w:val="24"/>
          <w:szCs w:val="24"/>
          <w:u w:val="single"/>
        </w:rPr>
        <w:t>Abdel-Wahab, M. A.</w:t>
      </w:r>
      <w:r w:rsidRPr="00FD10CB">
        <w:rPr>
          <w:b/>
          <w:bCs/>
          <w:sz w:val="24"/>
          <w:szCs w:val="24"/>
        </w:rPr>
        <w:t xml:space="preserve">; Nagahama, T. (2008). </w:t>
      </w:r>
      <w:r w:rsidRPr="00FD10CB">
        <w:rPr>
          <w:sz w:val="24"/>
          <w:szCs w:val="24"/>
        </w:rPr>
        <w:t xml:space="preserve">Lignicolous Marine Fungi from Yokosuka, Japan. In: The </w:t>
      </w:r>
      <w:proofErr w:type="gramStart"/>
      <w:r w:rsidRPr="00FD10CB">
        <w:rPr>
          <w:sz w:val="24"/>
          <w:szCs w:val="24"/>
        </w:rPr>
        <w:t>52</w:t>
      </w:r>
      <w:r w:rsidRPr="00FD10CB">
        <w:rPr>
          <w:sz w:val="24"/>
          <w:szCs w:val="24"/>
          <w:vertAlign w:val="superscript"/>
        </w:rPr>
        <w:t>nd</w:t>
      </w:r>
      <w:r w:rsidRPr="00FD10CB">
        <w:rPr>
          <w:sz w:val="24"/>
          <w:szCs w:val="24"/>
        </w:rPr>
        <w:t xml:space="preserve">  Annual</w:t>
      </w:r>
      <w:proofErr w:type="gramEnd"/>
      <w:r w:rsidRPr="00FD10CB">
        <w:rPr>
          <w:sz w:val="24"/>
          <w:szCs w:val="24"/>
        </w:rPr>
        <w:t xml:space="preserve"> Meeting of the Mycological Society of Japan. Mie, Japan, 30 May – 1 June, 2008, Book of Abstract, p 43.   </w:t>
      </w:r>
    </w:p>
    <w:p w:rsidR="001B6D60" w:rsidRPr="00FD10CB" w:rsidRDefault="001B6D60" w:rsidP="00FD10CB">
      <w:pPr>
        <w:numPr>
          <w:ilvl w:val="0"/>
          <w:numId w:val="40"/>
        </w:numPr>
        <w:spacing w:line="360" w:lineRule="auto"/>
        <w:jc w:val="both"/>
        <w:rPr>
          <w:sz w:val="24"/>
          <w:szCs w:val="24"/>
        </w:rPr>
      </w:pPr>
      <w:r w:rsidRPr="00FD10CB">
        <w:rPr>
          <w:sz w:val="24"/>
          <w:szCs w:val="24"/>
        </w:rPr>
        <w:t xml:space="preserve"> </w:t>
      </w:r>
      <w:r w:rsidRPr="00FD10CB">
        <w:rPr>
          <w:b/>
          <w:bCs/>
          <w:sz w:val="24"/>
          <w:szCs w:val="24"/>
          <w:u w:val="single"/>
        </w:rPr>
        <w:t>Abdel-Wahab, M. A.</w:t>
      </w:r>
      <w:r w:rsidRPr="00FD10CB">
        <w:rPr>
          <w:b/>
          <w:bCs/>
          <w:sz w:val="24"/>
          <w:szCs w:val="24"/>
        </w:rPr>
        <w:t xml:space="preserve">; Nagahama, T. (2008). </w:t>
      </w:r>
      <w:r w:rsidRPr="00FD10CB">
        <w:rPr>
          <w:sz w:val="24"/>
          <w:szCs w:val="24"/>
        </w:rPr>
        <w:t xml:space="preserve">Lignicolous Marine Fungi from Japan. In: The first international conference on Basic and Applied Mycology (ICBANM-1), Assuit University, Assuit, Egypt, 9-11 March, 2010. Book of Abstract, p 24.   </w:t>
      </w:r>
    </w:p>
    <w:p w:rsidR="001B6D60" w:rsidRPr="00FD10CB" w:rsidRDefault="001B6D60" w:rsidP="00FD10CB">
      <w:pPr>
        <w:numPr>
          <w:ilvl w:val="0"/>
          <w:numId w:val="40"/>
        </w:numPr>
        <w:spacing w:line="360" w:lineRule="auto"/>
        <w:jc w:val="both"/>
        <w:rPr>
          <w:b/>
          <w:bCs/>
          <w:sz w:val="24"/>
          <w:szCs w:val="24"/>
        </w:rPr>
      </w:pPr>
      <w:r w:rsidRPr="00FD10CB">
        <w:rPr>
          <w:b/>
          <w:bCs/>
          <w:sz w:val="24"/>
          <w:szCs w:val="24"/>
          <w:u w:val="single"/>
        </w:rPr>
        <w:t>Abdel-Wahab, M. A.</w:t>
      </w:r>
      <w:r w:rsidRPr="00FD10CB">
        <w:rPr>
          <w:b/>
          <w:bCs/>
          <w:sz w:val="24"/>
          <w:szCs w:val="24"/>
        </w:rPr>
        <w:t>; Pang, K. L.; Nagahama, T.; Abdel-Aziz, F. A. and Jones, E. B. G. (2010).</w:t>
      </w:r>
      <w:r w:rsidRPr="00FD10CB">
        <w:rPr>
          <w:sz w:val="24"/>
          <w:szCs w:val="24"/>
        </w:rPr>
        <w:t xml:space="preserve"> Phylogenetic evaluation of anamorphic species of </w:t>
      </w:r>
      <w:r w:rsidRPr="00FD10CB">
        <w:rPr>
          <w:i/>
          <w:iCs/>
          <w:sz w:val="24"/>
          <w:szCs w:val="24"/>
        </w:rPr>
        <w:t>Cirrenalia</w:t>
      </w:r>
      <w:r w:rsidRPr="00FD10CB">
        <w:rPr>
          <w:sz w:val="24"/>
          <w:szCs w:val="24"/>
        </w:rPr>
        <w:t xml:space="preserve"> and </w:t>
      </w:r>
      <w:r w:rsidRPr="00FD10CB">
        <w:rPr>
          <w:i/>
          <w:iCs/>
          <w:sz w:val="24"/>
          <w:szCs w:val="24"/>
        </w:rPr>
        <w:t>Cumulospora</w:t>
      </w:r>
      <w:r w:rsidRPr="00FD10CB">
        <w:rPr>
          <w:sz w:val="24"/>
          <w:szCs w:val="24"/>
        </w:rPr>
        <w:t xml:space="preserve"> with the description of eight new genera and four new species. In: Fourth Saudi Science Conference, Taibah University, Al-Madinah Al-Munawarrah, Kingdom of Saudi Arabia, 21-24</w:t>
      </w:r>
      <w:r w:rsidRPr="00FD10CB">
        <w:rPr>
          <w:sz w:val="24"/>
          <w:szCs w:val="24"/>
          <w:vertAlign w:val="superscript"/>
        </w:rPr>
        <w:t>th</w:t>
      </w:r>
      <w:r w:rsidRPr="00FD10CB">
        <w:rPr>
          <w:sz w:val="24"/>
          <w:szCs w:val="24"/>
        </w:rPr>
        <w:t xml:space="preserve"> March 2010. Book of Abstract, p 23.</w:t>
      </w:r>
    </w:p>
    <w:p w:rsidR="00FD10CB" w:rsidRPr="00FD10CB" w:rsidRDefault="00FD10CB" w:rsidP="00FD10CB">
      <w:pPr>
        <w:pStyle w:val="ListParagraph"/>
        <w:numPr>
          <w:ilvl w:val="0"/>
          <w:numId w:val="40"/>
        </w:numPr>
        <w:spacing w:line="360" w:lineRule="auto"/>
        <w:jc w:val="both"/>
        <w:rPr>
          <w:sz w:val="24"/>
          <w:szCs w:val="24"/>
        </w:rPr>
      </w:pPr>
      <w:r w:rsidRPr="00FD10CB">
        <w:rPr>
          <w:rFonts w:eastAsia="Calibri"/>
          <w:b/>
          <w:bCs/>
          <w:sz w:val="24"/>
          <w:szCs w:val="24"/>
          <w:u w:val="single"/>
        </w:rPr>
        <w:t>Abdel-Wahab</w:t>
      </w:r>
      <w:r w:rsidRPr="00FD10CB">
        <w:rPr>
          <w:b/>
          <w:bCs/>
          <w:sz w:val="24"/>
          <w:szCs w:val="24"/>
          <w:u w:val="single"/>
        </w:rPr>
        <w:t xml:space="preserve"> M.A.</w:t>
      </w:r>
      <w:r w:rsidRPr="00FD10CB">
        <w:rPr>
          <w:b/>
          <w:bCs/>
          <w:sz w:val="24"/>
          <w:szCs w:val="24"/>
        </w:rPr>
        <w:t xml:space="preserve">, </w:t>
      </w:r>
      <w:r w:rsidRPr="00FD10CB">
        <w:rPr>
          <w:rFonts w:eastAsia="Calibri"/>
          <w:b/>
          <w:bCs/>
          <w:sz w:val="24"/>
          <w:szCs w:val="24"/>
        </w:rPr>
        <w:t>Bahkali</w:t>
      </w:r>
      <w:r w:rsidRPr="00FD10CB">
        <w:rPr>
          <w:b/>
          <w:bCs/>
          <w:sz w:val="24"/>
          <w:szCs w:val="24"/>
        </w:rPr>
        <w:t xml:space="preserve"> A. H. 2012. </w:t>
      </w:r>
      <w:r w:rsidRPr="00FD10CB">
        <w:rPr>
          <w:sz w:val="24"/>
          <w:szCs w:val="24"/>
        </w:rPr>
        <w:t xml:space="preserve">Marine fungi from Saudi Arabia: </w:t>
      </w:r>
      <w:r w:rsidRPr="00FD10CB">
        <w:rPr>
          <w:rFonts w:eastAsia="Calibri"/>
          <w:sz w:val="24"/>
          <w:szCs w:val="24"/>
        </w:rPr>
        <w:t>unexplored bio-resource</w:t>
      </w:r>
      <w:r w:rsidRPr="00FD10CB">
        <w:rPr>
          <w:sz w:val="24"/>
          <w:szCs w:val="24"/>
        </w:rPr>
        <w:t>. In: The 27</w:t>
      </w:r>
      <w:r w:rsidRPr="00FD10CB">
        <w:rPr>
          <w:sz w:val="24"/>
          <w:szCs w:val="24"/>
          <w:vertAlign w:val="superscript"/>
        </w:rPr>
        <w:t>th</w:t>
      </w:r>
      <w:r w:rsidRPr="00FD10CB">
        <w:rPr>
          <w:sz w:val="24"/>
          <w:szCs w:val="24"/>
        </w:rPr>
        <w:t xml:space="preserve"> Meeting of Saudi Biological Society, Econnmics of Environment and Natural Resources , Jazan City at Jazan University, Kingdom of Saudi Arabia, 6-8</w:t>
      </w:r>
      <w:r w:rsidRPr="00FD10CB">
        <w:rPr>
          <w:sz w:val="24"/>
          <w:szCs w:val="24"/>
          <w:vertAlign w:val="superscript"/>
        </w:rPr>
        <w:t>th</w:t>
      </w:r>
      <w:r w:rsidRPr="00FD10CB">
        <w:rPr>
          <w:sz w:val="24"/>
          <w:szCs w:val="24"/>
        </w:rPr>
        <w:t xml:space="preserve"> March 2012, pp. 152.</w:t>
      </w:r>
    </w:p>
    <w:p w:rsidR="00FD10CB" w:rsidRPr="00FD10CB" w:rsidRDefault="00FD10CB" w:rsidP="00FD10CB">
      <w:pPr>
        <w:pStyle w:val="ListParagraph"/>
        <w:numPr>
          <w:ilvl w:val="0"/>
          <w:numId w:val="40"/>
        </w:numPr>
        <w:spacing w:line="360" w:lineRule="auto"/>
        <w:jc w:val="both"/>
        <w:rPr>
          <w:sz w:val="24"/>
          <w:szCs w:val="24"/>
        </w:rPr>
      </w:pPr>
      <w:r w:rsidRPr="00FD10CB">
        <w:rPr>
          <w:rFonts w:eastAsia="Calibri"/>
          <w:b/>
          <w:bCs/>
          <w:sz w:val="24"/>
          <w:szCs w:val="24"/>
          <w:u w:val="single"/>
        </w:rPr>
        <w:t>Abdel-Wahab</w:t>
      </w:r>
      <w:r w:rsidRPr="00FD10CB">
        <w:rPr>
          <w:b/>
          <w:bCs/>
          <w:sz w:val="24"/>
          <w:szCs w:val="24"/>
          <w:u w:val="single"/>
        </w:rPr>
        <w:t xml:space="preserve"> M.A.</w:t>
      </w:r>
      <w:r w:rsidRPr="00FD10CB">
        <w:rPr>
          <w:b/>
          <w:bCs/>
          <w:sz w:val="24"/>
          <w:szCs w:val="24"/>
        </w:rPr>
        <w:t xml:space="preserve">, Hodhod M. S., Al-Hebshi M. O., </w:t>
      </w:r>
      <w:r w:rsidRPr="00FD10CB">
        <w:rPr>
          <w:rFonts w:eastAsia="Calibri"/>
          <w:b/>
          <w:bCs/>
          <w:sz w:val="24"/>
          <w:szCs w:val="24"/>
        </w:rPr>
        <w:t>Bahkali</w:t>
      </w:r>
      <w:r w:rsidRPr="00FD10CB">
        <w:rPr>
          <w:b/>
          <w:bCs/>
          <w:sz w:val="24"/>
          <w:szCs w:val="24"/>
        </w:rPr>
        <w:t xml:space="preserve"> A. H., Jones E. B. G. 2014. </w:t>
      </w:r>
      <w:r w:rsidRPr="00FD10CB">
        <w:rPr>
          <w:sz w:val="24"/>
          <w:szCs w:val="24"/>
        </w:rPr>
        <w:t>Marine fungi of Saudi Arabia. In: The 29</w:t>
      </w:r>
      <w:r w:rsidRPr="00FD10CB">
        <w:rPr>
          <w:sz w:val="24"/>
          <w:szCs w:val="24"/>
          <w:vertAlign w:val="superscript"/>
        </w:rPr>
        <w:t>th</w:t>
      </w:r>
      <w:r w:rsidRPr="00FD10CB">
        <w:rPr>
          <w:sz w:val="24"/>
          <w:szCs w:val="24"/>
        </w:rPr>
        <w:t xml:space="preserve"> Meeting of Saudi Biological Society: Environment and Development in The Gulf Region, University of Dammam, Dammam,</w:t>
      </w:r>
      <w:r w:rsidRPr="00FD10CB">
        <w:rPr>
          <w:b/>
          <w:bCs/>
          <w:color w:val="FF0000"/>
          <w:sz w:val="24"/>
          <w:szCs w:val="24"/>
        </w:rPr>
        <w:t xml:space="preserve"> </w:t>
      </w:r>
      <w:r w:rsidRPr="00FD10CB">
        <w:rPr>
          <w:sz w:val="24"/>
          <w:szCs w:val="24"/>
        </w:rPr>
        <w:t>Kingdom of Saudi Arabia, 25-27</w:t>
      </w:r>
      <w:r w:rsidRPr="00FD10CB">
        <w:rPr>
          <w:sz w:val="24"/>
          <w:szCs w:val="24"/>
          <w:vertAlign w:val="superscript"/>
        </w:rPr>
        <w:t>th</w:t>
      </w:r>
      <w:r w:rsidRPr="00FD10CB">
        <w:rPr>
          <w:sz w:val="24"/>
          <w:szCs w:val="24"/>
        </w:rPr>
        <w:t xml:space="preserve">  February, 2014, pp. 198.</w:t>
      </w:r>
    </w:p>
    <w:p w:rsidR="00FD10CB" w:rsidRPr="00FD10CB" w:rsidRDefault="00FD10CB" w:rsidP="00FD10CB">
      <w:pPr>
        <w:pStyle w:val="ListParagraph"/>
        <w:numPr>
          <w:ilvl w:val="0"/>
          <w:numId w:val="40"/>
        </w:numPr>
        <w:autoSpaceDE w:val="0"/>
        <w:autoSpaceDN w:val="0"/>
        <w:adjustRightInd w:val="0"/>
        <w:spacing w:line="360" w:lineRule="auto"/>
        <w:jc w:val="both"/>
        <w:rPr>
          <w:sz w:val="24"/>
          <w:szCs w:val="24"/>
        </w:rPr>
      </w:pPr>
      <w:r w:rsidRPr="00FD10CB">
        <w:rPr>
          <w:rFonts w:eastAsia="Calibri"/>
          <w:b/>
          <w:bCs/>
          <w:sz w:val="24"/>
          <w:szCs w:val="24"/>
          <w:u w:val="single"/>
        </w:rPr>
        <w:t>Abdel-Wahab</w:t>
      </w:r>
      <w:r w:rsidRPr="00FD10CB">
        <w:rPr>
          <w:b/>
          <w:bCs/>
          <w:sz w:val="24"/>
          <w:szCs w:val="24"/>
          <w:u w:val="single"/>
        </w:rPr>
        <w:t xml:space="preserve"> M.A.</w:t>
      </w:r>
      <w:r w:rsidRPr="00FD10CB">
        <w:rPr>
          <w:b/>
          <w:bCs/>
          <w:sz w:val="24"/>
          <w:szCs w:val="24"/>
        </w:rPr>
        <w:t xml:space="preserve">, </w:t>
      </w:r>
      <w:r w:rsidRPr="00FD10CB">
        <w:rPr>
          <w:rFonts w:eastAsia="Calibri"/>
          <w:b/>
          <w:bCs/>
          <w:sz w:val="24"/>
          <w:szCs w:val="24"/>
        </w:rPr>
        <w:t>Bahkali</w:t>
      </w:r>
      <w:r w:rsidRPr="00FD10CB">
        <w:rPr>
          <w:b/>
          <w:bCs/>
          <w:sz w:val="24"/>
          <w:szCs w:val="24"/>
        </w:rPr>
        <w:t xml:space="preserve"> A. H., Jones E. B. G. 2014. </w:t>
      </w:r>
      <w:r w:rsidRPr="00FD10CB">
        <w:rPr>
          <w:sz w:val="24"/>
          <w:szCs w:val="24"/>
        </w:rPr>
        <w:t>Chlamydospores Producing Fungi in Marine Habitats: Cryptic Species. In: CBS Symposium Genera and Genomes, CBS-KNAW, Amsterdam, Netherland, 24-25</w:t>
      </w:r>
      <w:r w:rsidRPr="00FD10CB">
        <w:rPr>
          <w:sz w:val="24"/>
          <w:szCs w:val="24"/>
          <w:vertAlign w:val="superscript"/>
        </w:rPr>
        <w:t>th</w:t>
      </w:r>
      <w:r w:rsidRPr="00FD10CB">
        <w:rPr>
          <w:sz w:val="24"/>
          <w:szCs w:val="24"/>
        </w:rPr>
        <w:t xml:space="preserve"> April 2014, pp. 155. </w:t>
      </w:r>
    </w:p>
    <w:p w:rsidR="00FD10CB" w:rsidRPr="00FD10CB" w:rsidRDefault="00FD10CB" w:rsidP="00FD10CB">
      <w:pPr>
        <w:pStyle w:val="Default"/>
        <w:numPr>
          <w:ilvl w:val="0"/>
          <w:numId w:val="40"/>
        </w:numPr>
        <w:spacing w:line="360" w:lineRule="auto"/>
        <w:jc w:val="both"/>
        <w:rPr>
          <w:rFonts w:ascii="Times New Roman" w:eastAsia="Calibri" w:hAnsi="Times New Roman" w:cs="Times New Roman"/>
          <w:b/>
          <w:bCs/>
        </w:rPr>
      </w:pPr>
      <w:r w:rsidRPr="00FD10CB">
        <w:rPr>
          <w:rFonts w:ascii="Times New Roman" w:hAnsi="Times New Roman" w:cs="Times New Roman"/>
          <w:b/>
          <w:bCs/>
        </w:rPr>
        <w:t xml:space="preserve">Hodhod M. S., </w:t>
      </w:r>
      <w:r w:rsidRPr="00FD10CB">
        <w:rPr>
          <w:rFonts w:ascii="Times New Roman" w:eastAsia="Calibri" w:hAnsi="Times New Roman" w:cs="Times New Roman"/>
          <w:b/>
          <w:bCs/>
          <w:u w:val="single"/>
        </w:rPr>
        <w:t>Abdel-Wahab</w:t>
      </w:r>
      <w:r w:rsidRPr="00FD10CB">
        <w:rPr>
          <w:rFonts w:ascii="Times New Roman" w:hAnsi="Times New Roman" w:cs="Times New Roman"/>
          <w:b/>
          <w:bCs/>
          <w:u w:val="single"/>
        </w:rPr>
        <w:t xml:space="preserve"> M.A.</w:t>
      </w:r>
      <w:r w:rsidRPr="00FD10CB">
        <w:rPr>
          <w:rFonts w:ascii="Times New Roman" w:hAnsi="Times New Roman" w:cs="Times New Roman"/>
          <w:b/>
          <w:bCs/>
        </w:rPr>
        <w:t xml:space="preserve">, </w:t>
      </w:r>
      <w:r w:rsidRPr="00FD10CB">
        <w:rPr>
          <w:rFonts w:ascii="Times New Roman" w:eastAsia="Calibri" w:hAnsi="Times New Roman" w:cs="Times New Roman"/>
          <w:b/>
          <w:bCs/>
        </w:rPr>
        <w:t xml:space="preserve">Bahkali A. H., Hyde K.D. 2014. </w:t>
      </w:r>
      <w:r w:rsidRPr="00FD10CB">
        <w:rPr>
          <w:rFonts w:ascii="Times New Roman" w:eastAsia="Calibri" w:hAnsi="Times New Roman" w:cs="Times New Roman"/>
        </w:rPr>
        <w:t xml:space="preserve">Amarenographium solium sp. </w:t>
      </w:r>
      <w:proofErr w:type="gramStart"/>
      <w:r w:rsidRPr="00FD10CB">
        <w:rPr>
          <w:rFonts w:ascii="Times New Roman" w:eastAsia="Calibri" w:hAnsi="Times New Roman" w:cs="Times New Roman"/>
        </w:rPr>
        <w:t>nov</w:t>
      </w:r>
      <w:proofErr w:type="gramEnd"/>
      <w:r w:rsidRPr="00FD10CB">
        <w:rPr>
          <w:rFonts w:ascii="Times New Roman" w:eastAsia="Calibri" w:hAnsi="Times New Roman" w:cs="Times New Roman"/>
        </w:rPr>
        <w:t xml:space="preserve">. </w:t>
      </w:r>
      <w:proofErr w:type="gramStart"/>
      <w:r w:rsidRPr="00FD10CB">
        <w:rPr>
          <w:rFonts w:ascii="Times New Roman" w:eastAsia="Calibri" w:hAnsi="Times New Roman" w:cs="Times New Roman"/>
        </w:rPr>
        <w:t>from</w:t>
      </w:r>
      <w:proofErr w:type="gramEnd"/>
      <w:r w:rsidRPr="00FD10CB">
        <w:rPr>
          <w:rFonts w:ascii="Times New Roman" w:eastAsia="Calibri" w:hAnsi="Times New Roman" w:cs="Times New Roman"/>
        </w:rPr>
        <w:t xml:space="preserve"> Yanbu mangroves in the Kingdom of Saudi Arabia. In: International union of Microbiological Societies (IUMS) 2014 Congress held in Montreal, Canada, 27</w:t>
      </w:r>
      <w:r w:rsidRPr="00FD10CB">
        <w:rPr>
          <w:rFonts w:ascii="Times New Roman" w:eastAsia="Calibri" w:hAnsi="Times New Roman" w:cs="Times New Roman"/>
          <w:vertAlign w:val="superscript"/>
        </w:rPr>
        <w:t>th</w:t>
      </w:r>
      <w:r w:rsidRPr="00FD10CB">
        <w:rPr>
          <w:rFonts w:ascii="Times New Roman" w:eastAsia="Calibri" w:hAnsi="Times New Roman" w:cs="Times New Roman"/>
        </w:rPr>
        <w:t xml:space="preserve"> July – 1</w:t>
      </w:r>
      <w:r w:rsidRPr="00FD10CB">
        <w:rPr>
          <w:rFonts w:ascii="Times New Roman" w:eastAsia="Calibri" w:hAnsi="Times New Roman" w:cs="Times New Roman"/>
          <w:vertAlign w:val="superscript"/>
        </w:rPr>
        <w:t>st</w:t>
      </w:r>
      <w:r w:rsidRPr="00FD10CB">
        <w:rPr>
          <w:rFonts w:ascii="Times New Roman" w:eastAsia="Calibri" w:hAnsi="Times New Roman" w:cs="Times New Roman"/>
        </w:rPr>
        <w:t xml:space="preserve"> August, 2014, pp 193. </w:t>
      </w:r>
      <w:r w:rsidRPr="00FD10CB">
        <w:rPr>
          <w:rFonts w:ascii="Times New Roman" w:eastAsia="Calibri" w:hAnsi="Times New Roman" w:cs="Times New Roman"/>
          <w:b/>
          <w:bCs/>
        </w:rPr>
        <w:t xml:space="preserve"> </w:t>
      </w:r>
      <w:r w:rsidRPr="00FD10CB">
        <w:rPr>
          <w:rFonts w:ascii="Times New Roman" w:hAnsi="Times New Roman" w:cs="Times New Roman"/>
          <w:b/>
          <w:bCs/>
        </w:rPr>
        <w:t xml:space="preserve"> </w:t>
      </w:r>
    </w:p>
    <w:p w:rsidR="00FD10CB" w:rsidRPr="00FD10CB" w:rsidRDefault="00FD10CB" w:rsidP="00FD10CB">
      <w:pPr>
        <w:pStyle w:val="Default"/>
        <w:numPr>
          <w:ilvl w:val="0"/>
          <w:numId w:val="40"/>
        </w:numPr>
        <w:spacing w:line="360" w:lineRule="auto"/>
        <w:jc w:val="both"/>
        <w:rPr>
          <w:rFonts w:ascii="Times New Roman" w:hAnsi="Times New Roman" w:cs="Times New Roman"/>
          <w:rtl/>
        </w:rPr>
      </w:pPr>
      <w:r w:rsidRPr="00FD10CB">
        <w:rPr>
          <w:rFonts w:ascii="Times New Roman" w:eastAsia="Calibri" w:hAnsi="Times New Roman" w:cs="Times New Roman"/>
          <w:b/>
          <w:bCs/>
          <w:u w:val="single"/>
        </w:rPr>
        <w:t>Abdel-Wahab</w:t>
      </w:r>
      <w:r w:rsidRPr="00FD10CB">
        <w:rPr>
          <w:rFonts w:ascii="Times New Roman" w:hAnsi="Times New Roman" w:cs="Times New Roman"/>
          <w:b/>
          <w:bCs/>
          <w:color w:val="auto"/>
          <w:u w:val="single"/>
        </w:rPr>
        <w:t xml:space="preserve"> M.A.</w:t>
      </w:r>
      <w:r w:rsidRPr="00FD10CB">
        <w:rPr>
          <w:rFonts w:ascii="Times New Roman" w:hAnsi="Times New Roman" w:cs="Times New Roman"/>
          <w:b/>
          <w:bCs/>
          <w:color w:val="auto"/>
        </w:rPr>
        <w:t xml:space="preserve">, </w:t>
      </w:r>
      <w:r w:rsidRPr="00FD10CB">
        <w:rPr>
          <w:rFonts w:ascii="Times New Roman" w:hAnsi="Times New Roman" w:cs="Times New Roman"/>
          <w:b/>
          <w:bCs/>
        </w:rPr>
        <w:t xml:space="preserve">Hodhod M. S., Al-Hebshi M. O., </w:t>
      </w:r>
      <w:r w:rsidRPr="00FD10CB">
        <w:rPr>
          <w:rFonts w:ascii="Times New Roman" w:eastAsia="Calibri" w:hAnsi="Times New Roman" w:cs="Times New Roman"/>
          <w:b/>
          <w:bCs/>
        </w:rPr>
        <w:t>Bahkali</w:t>
      </w:r>
      <w:r w:rsidRPr="00FD10CB">
        <w:rPr>
          <w:rFonts w:ascii="Times New Roman" w:hAnsi="Times New Roman" w:cs="Times New Roman"/>
          <w:b/>
          <w:bCs/>
          <w:color w:val="auto"/>
        </w:rPr>
        <w:t xml:space="preserve"> A. H.</w:t>
      </w:r>
      <w:r w:rsidRPr="00FD10CB">
        <w:rPr>
          <w:rFonts w:ascii="Times New Roman" w:hAnsi="Times New Roman" w:cs="Times New Roman"/>
          <w:b/>
          <w:bCs/>
        </w:rPr>
        <w:t xml:space="preserve"> 2015. </w:t>
      </w:r>
      <w:r w:rsidRPr="00FD10CB">
        <w:rPr>
          <w:rFonts w:ascii="Times New Roman" w:hAnsi="Times New Roman" w:cs="Times New Roman"/>
        </w:rPr>
        <w:t xml:space="preserve">Marine fungi from Tarut Bay mangroves, Arabian Gulf, Saudi Arabia. In: </w:t>
      </w:r>
      <w:r w:rsidRPr="00FD10CB">
        <w:rPr>
          <w:rFonts w:ascii="Times New Roman" w:hAnsi="Times New Roman" w:cs="Times New Roman"/>
          <w:color w:val="auto"/>
        </w:rPr>
        <w:t>The 30</w:t>
      </w:r>
      <w:r w:rsidRPr="00FD10CB">
        <w:rPr>
          <w:rFonts w:ascii="Times New Roman" w:hAnsi="Times New Roman" w:cs="Times New Roman"/>
          <w:color w:val="auto"/>
          <w:vertAlign w:val="superscript"/>
        </w:rPr>
        <w:t>th</w:t>
      </w:r>
      <w:r w:rsidRPr="00FD10CB">
        <w:rPr>
          <w:rFonts w:ascii="Times New Roman" w:hAnsi="Times New Roman" w:cs="Times New Roman"/>
          <w:color w:val="auto"/>
        </w:rPr>
        <w:t xml:space="preserve"> meeting of the </w:t>
      </w:r>
      <w:r w:rsidRPr="00FD10CB">
        <w:rPr>
          <w:rFonts w:ascii="Times New Roman" w:hAnsi="Times New Roman" w:cs="Times New Roman"/>
          <w:color w:val="auto"/>
        </w:rPr>
        <w:lastRenderedPageBreak/>
        <w:t xml:space="preserve">Saudi Biological Society: </w:t>
      </w:r>
      <w:r w:rsidRPr="00FD10CB">
        <w:rPr>
          <w:rFonts w:ascii="Times New Roman" w:hAnsi="Times New Roman" w:cs="Times New Roman"/>
        </w:rPr>
        <w:t xml:space="preserve">Economics of the Red Sea and their Development, University of Tabuk, Tabuk, Kingdom of Saudi Arabia, </w:t>
      </w:r>
      <w:r w:rsidRPr="00FD10CB">
        <w:rPr>
          <w:rFonts w:ascii="Times New Roman" w:hAnsi="Times New Roman" w:cs="Times New Roman"/>
          <w:color w:val="auto"/>
        </w:rPr>
        <w:t>25-27</w:t>
      </w:r>
      <w:r w:rsidRPr="00FD10CB">
        <w:rPr>
          <w:rFonts w:ascii="Times New Roman" w:hAnsi="Times New Roman" w:cs="Times New Roman"/>
          <w:vertAlign w:val="superscript"/>
        </w:rPr>
        <w:t>th</w:t>
      </w:r>
      <w:r w:rsidRPr="00FD10CB">
        <w:rPr>
          <w:rFonts w:ascii="Times New Roman" w:hAnsi="Times New Roman" w:cs="Times New Roman"/>
        </w:rPr>
        <w:t xml:space="preserve"> </w:t>
      </w:r>
      <w:r w:rsidRPr="00FD10CB">
        <w:rPr>
          <w:rFonts w:ascii="Times New Roman" w:hAnsi="Times New Roman" w:cs="Times New Roman"/>
          <w:color w:val="auto"/>
        </w:rPr>
        <w:t xml:space="preserve"> February, 2014</w:t>
      </w:r>
      <w:r w:rsidRPr="00FD10CB">
        <w:rPr>
          <w:rFonts w:ascii="Times New Roman" w:hAnsi="Times New Roman" w:cs="Times New Roman"/>
        </w:rPr>
        <w:t>, pp. 167.</w:t>
      </w:r>
    </w:p>
    <w:p w:rsidR="00FD10CB" w:rsidRPr="00FD10CB" w:rsidRDefault="00FD10CB" w:rsidP="00FD10CB">
      <w:pPr>
        <w:pStyle w:val="Default"/>
        <w:numPr>
          <w:ilvl w:val="0"/>
          <w:numId w:val="40"/>
        </w:numPr>
        <w:spacing w:line="360" w:lineRule="auto"/>
        <w:jc w:val="both"/>
        <w:rPr>
          <w:rFonts w:ascii="Times New Roman" w:hAnsi="Times New Roman" w:cs="Times New Roman"/>
        </w:rPr>
      </w:pPr>
      <w:r w:rsidRPr="00FD10CB">
        <w:rPr>
          <w:rFonts w:ascii="Times New Roman" w:eastAsia="Calibri" w:hAnsi="Times New Roman" w:cs="Times New Roman"/>
          <w:b/>
          <w:bCs/>
        </w:rPr>
        <w:t xml:space="preserve">Bahkali A. H., </w:t>
      </w:r>
      <w:r w:rsidRPr="00FD10CB">
        <w:rPr>
          <w:rFonts w:ascii="Times New Roman" w:eastAsia="Calibri" w:hAnsi="Times New Roman" w:cs="Times New Roman"/>
          <w:b/>
          <w:bCs/>
          <w:u w:val="single"/>
        </w:rPr>
        <w:t>Abdel-Wahab</w:t>
      </w:r>
      <w:r w:rsidRPr="00FD10CB">
        <w:rPr>
          <w:rFonts w:ascii="Times New Roman" w:hAnsi="Times New Roman" w:cs="Times New Roman"/>
          <w:b/>
          <w:bCs/>
          <w:color w:val="auto"/>
          <w:u w:val="single"/>
        </w:rPr>
        <w:t xml:space="preserve"> M.A.</w:t>
      </w:r>
      <w:r w:rsidRPr="00FD10CB">
        <w:rPr>
          <w:rFonts w:ascii="Times New Roman" w:hAnsi="Times New Roman" w:cs="Times New Roman"/>
          <w:b/>
          <w:bCs/>
          <w:color w:val="auto"/>
        </w:rPr>
        <w:t xml:space="preserve">, </w:t>
      </w:r>
      <w:r w:rsidRPr="00FD10CB">
        <w:rPr>
          <w:rFonts w:ascii="Times New Roman" w:hAnsi="Times New Roman" w:cs="Times New Roman"/>
          <w:b/>
          <w:bCs/>
        </w:rPr>
        <w:t xml:space="preserve">Hodhod M. S., Jones E. B. G. 2015. </w:t>
      </w:r>
      <w:r w:rsidRPr="00FD10CB">
        <w:rPr>
          <w:rFonts w:ascii="Times New Roman" w:hAnsi="Times New Roman" w:cs="Times New Roman"/>
        </w:rPr>
        <w:t>Marine fungi of Saudi Arabia. In: The 17</w:t>
      </w:r>
      <w:r w:rsidRPr="00FD10CB">
        <w:rPr>
          <w:rFonts w:ascii="Times New Roman" w:hAnsi="Times New Roman" w:cs="Times New Roman"/>
          <w:vertAlign w:val="superscript"/>
        </w:rPr>
        <w:t>th</w:t>
      </w:r>
      <w:r w:rsidRPr="00FD10CB">
        <w:rPr>
          <w:rFonts w:ascii="Times New Roman" w:hAnsi="Times New Roman" w:cs="Times New Roman"/>
        </w:rPr>
        <w:t xml:space="preserve"> congress of European Mycologists, Funchal, Portugal, 21-25</w:t>
      </w:r>
      <w:r w:rsidRPr="00FD10CB">
        <w:rPr>
          <w:rFonts w:ascii="Times New Roman" w:hAnsi="Times New Roman" w:cs="Times New Roman"/>
          <w:vertAlign w:val="superscript"/>
        </w:rPr>
        <w:t>th</w:t>
      </w:r>
      <w:r w:rsidRPr="00FD10CB">
        <w:rPr>
          <w:rFonts w:ascii="Times New Roman" w:hAnsi="Times New Roman" w:cs="Times New Roman"/>
        </w:rPr>
        <w:t xml:space="preserve"> September 2015, pp 123.  </w:t>
      </w:r>
      <w:r w:rsidRPr="00FD10CB">
        <w:rPr>
          <w:rFonts w:ascii="Times New Roman" w:eastAsia="Calibri" w:hAnsi="Times New Roman" w:cs="Times New Roman"/>
        </w:rPr>
        <w:t xml:space="preserve"> </w:t>
      </w:r>
      <w:r w:rsidRPr="00FD10CB">
        <w:rPr>
          <w:rFonts w:ascii="Times New Roman" w:hAnsi="Times New Roman" w:cs="Times New Roman"/>
        </w:rPr>
        <w:t xml:space="preserve"> </w:t>
      </w:r>
    </w:p>
    <w:p w:rsidR="001B6D60" w:rsidRPr="00FD10CB" w:rsidRDefault="001B6D60" w:rsidP="00FD10CB">
      <w:pPr>
        <w:pStyle w:val="BodyText2"/>
        <w:spacing w:line="360" w:lineRule="auto"/>
        <w:ind w:left="709" w:firstLine="11"/>
        <w:jc w:val="both"/>
        <w:rPr>
          <w:b/>
          <w:bCs/>
          <w:sz w:val="24"/>
          <w:szCs w:val="24"/>
        </w:rPr>
      </w:pPr>
    </w:p>
    <w:p w:rsidR="00227B2F" w:rsidRPr="00227B2F" w:rsidRDefault="00E03FAA" w:rsidP="00227B2F">
      <w:pPr>
        <w:pStyle w:val="BodyText"/>
        <w:spacing w:after="0" w:line="360" w:lineRule="auto"/>
        <w:rPr>
          <w:b/>
          <w:bCs/>
          <w:iCs/>
        </w:rPr>
      </w:pPr>
      <w:r w:rsidRPr="00FD10CB">
        <w:t xml:space="preserve"> </w:t>
      </w:r>
      <w:r w:rsidR="00227B2F" w:rsidRPr="00227B2F">
        <w:rPr>
          <w:b/>
          <w:bCs/>
          <w:iCs/>
        </w:rPr>
        <w:t>Reference names:</w:t>
      </w:r>
    </w:p>
    <w:p w:rsidR="00227B2F" w:rsidRPr="003A0456" w:rsidRDefault="00227B2F" w:rsidP="00227B2F">
      <w:pPr>
        <w:pStyle w:val="Heading1"/>
        <w:spacing w:line="360" w:lineRule="auto"/>
        <w:rPr>
          <w:rFonts w:ascii="Times New Roman" w:hAnsi="Times New Roman" w:cs="Times New Roman"/>
          <w:b w:val="0"/>
          <w:bCs w:val="0"/>
          <w:color w:val="auto"/>
          <w:sz w:val="24"/>
          <w:szCs w:val="24"/>
        </w:rPr>
      </w:pPr>
      <w:r w:rsidRPr="00227B2F">
        <w:rPr>
          <w:rFonts w:ascii="Times New Roman" w:hAnsi="Times New Roman" w:cs="Times New Roman"/>
          <w:color w:val="auto"/>
          <w:sz w:val="24"/>
          <w:szCs w:val="24"/>
        </w:rPr>
        <w:t xml:space="preserve">Prof. E. B. Gareth Jones, </w:t>
      </w:r>
      <w:r w:rsidRPr="003A0456">
        <w:rPr>
          <w:rFonts w:ascii="Times New Roman" w:hAnsi="Times New Roman" w:cs="Times New Roman"/>
          <w:b w:val="0"/>
          <w:bCs w:val="0"/>
          <w:color w:val="auto"/>
          <w:sz w:val="24"/>
          <w:szCs w:val="24"/>
        </w:rPr>
        <w:t>Professor of Marine Fungi (My PhD supervisor)</w:t>
      </w:r>
    </w:p>
    <w:p w:rsidR="00227B2F" w:rsidRPr="00227B2F" w:rsidRDefault="003A0456" w:rsidP="003A0456">
      <w:pPr>
        <w:pStyle w:val="BodyText"/>
        <w:spacing w:after="0" w:line="360" w:lineRule="auto"/>
        <w:jc w:val="both"/>
        <w:rPr>
          <w:b/>
          <w:bCs/>
          <w:iCs/>
        </w:rPr>
      </w:pPr>
      <w:r w:rsidRPr="003A0456">
        <w:rPr>
          <w:rFonts w:eastAsia="Microsoft YaHei"/>
          <w:color w:val="000000"/>
        </w:rPr>
        <w:t xml:space="preserve">Department of Entomology and Plant Pathology, Faculty of Agriculture, Chiang Mai University, Huay Keaw Road, Suthep, Muang District, Chiang Mai Province, </w:t>
      </w:r>
      <w:r>
        <w:rPr>
          <w:rFonts w:eastAsia="Microsoft YaHei"/>
          <w:color w:val="000000"/>
        </w:rPr>
        <w:t>50200, Thailand.</w:t>
      </w:r>
      <w:r w:rsidRPr="003A0456">
        <w:rPr>
          <w:rFonts w:eastAsia="Microsoft YaHei"/>
          <w:color w:val="000000"/>
        </w:rPr>
        <w:t xml:space="preserve"> </w:t>
      </w:r>
      <w:r w:rsidRPr="003A0456">
        <w:rPr>
          <w:color w:val="000000"/>
        </w:rPr>
        <w:br/>
      </w:r>
      <w:r w:rsidR="00227B2F" w:rsidRPr="00227B2F">
        <w:rPr>
          <w:iCs/>
        </w:rPr>
        <w:t xml:space="preserve">E mail: </w:t>
      </w:r>
      <w:hyperlink r:id="rId35" w:history="1">
        <w:r w:rsidRPr="00AA3538">
          <w:rPr>
            <w:rStyle w:val="Hyperlink"/>
            <w:rFonts w:ascii="Helvetica" w:hAnsi="Helvetica"/>
            <w:sz w:val="19"/>
            <w:szCs w:val="19"/>
          </w:rPr>
          <w:t>torperadgj@gmail.com</w:t>
        </w:r>
      </w:hyperlink>
      <w:r>
        <w:rPr>
          <w:rFonts w:ascii="Helvetica" w:hAnsi="Helvetica"/>
          <w:color w:val="555555"/>
          <w:sz w:val="19"/>
          <w:szCs w:val="19"/>
        </w:rPr>
        <w:t xml:space="preserve"> </w:t>
      </w:r>
    </w:p>
    <w:p w:rsidR="00227B2F" w:rsidRDefault="00227B2F" w:rsidP="00227B2F">
      <w:pPr>
        <w:pStyle w:val="BodyText"/>
        <w:spacing w:after="0" w:line="360" w:lineRule="auto"/>
        <w:rPr>
          <w:b/>
          <w:bCs/>
          <w:iCs/>
        </w:rPr>
      </w:pPr>
    </w:p>
    <w:p w:rsidR="00227B2F" w:rsidRPr="003A0456" w:rsidRDefault="00227B2F" w:rsidP="003A0456">
      <w:pPr>
        <w:pStyle w:val="BodyText"/>
        <w:spacing w:after="0" w:line="360" w:lineRule="auto"/>
        <w:rPr>
          <w:iCs/>
        </w:rPr>
      </w:pPr>
      <w:r w:rsidRPr="003A0456">
        <w:rPr>
          <w:b/>
          <w:bCs/>
          <w:iCs/>
        </w:rPr>
        <w:t>Prof. Ali H. Bahkali</w:t>
      </w:r>
      <w:r w:rsidRPr="003A0456">
        <w:rPr>
          <w:iCs/>
        </w:rPr>
        <w:t>, Professor of Mycology</w:t>
      </w:r>
    </w:p>
    <w:p w:rsidR="00227B2F" w:rsidRPr="003A0456" w:rsidRDefault="00227B2F" w:rsidP="003A0456">
      <w:pPr>
        <w:autoSpaceDE w:val="0"/>
        <w:autoSpaceDN w:val="0"/>
        <w:adjustRightInd w:val="0"/>
        <w:spacing w:line="360" w:lineRule="auto"/>
        <w:jc w:val="left"/>
        <w:rPr>
          <w:rFonts w:eastAsiaTheme="minorHAnsi"/>
          <w:color w:val="000000"/>
          <w:sz w:val="24"/>
          <w:szCs w:val="24"/>
          <w:lang w:val="en-US"/>
        </w:rPr>
      </w:pPr>
      <w:r w:rsidRPr="00227B2F">
        <w:rPr>
          <w:rFonts w:eastAsiaTheme="minorHAnsi"/>
          <w:color w:val="000000"/>
          <w:sz w:val="24"/>
          <w:szCs w:val="24"/>
          <w:lang w:val="en-US"/>
        </w:rPr>
        <w:t>Botany and Microbiology Department</w:t>
      </w:r>
      <w:r w:rsidRPr="003A0456">
        <w:rPr>
          <w:rFonts w:eastAsiaTheme="minorHAnsi"/>
          <w:color w:val="000000"/>
          <w:sz w:val="24"/>
          <w:szCs w:val="24"/>
          <w:lang w:val="en-US"/>
        </w:rPr>
        <w:t>, College of Science, King Saud University,</w:t>
      </w:r>
    </w:p>
    <w:p w:rsidR="00227B2F" w:rsidRPr="003A0456" w:rsidRDefault="003A0456" w:rsidP="003A0456">
      <w:pPr>
        <w:autoSpaceDE w:val="0"/>
        <w:autoSpaceDN w:val="0"/>
        <w:adjustRightInd w:val="0"/>
        <w:spacing w:line="360" w:lineRule="auto"/>
        <w:jc w:val="left"/>
        <w:rPr>
          <w:rFonts w:eastAsiaTheme="minorHAnsi"/>
          <w:color w:val="000000"/>
          <w:sz w:val="24"/>
          <w:szCs w:val="24"/>
          <w:lang w:val="en-US"/>
        </w:rPr>
      </w:pPr>
      <w:r w:rsidRPr="003A0456">
        <w:rPr>
          <w:color w:val="000000"/>
          <w:sz w:val="24"/>
          <w:szCs w:val="24"/>
        </w:rPr>
        <w:t>P.O Box 2455 Riyadh 11451</w:t>
      </w:r>
      <w:r w:rsidRPr="003A0456">
        <w:rPr>
          <w:color w:val="000000"/>
          <w:sz w:val="24"/>
          <w:szCs w:val="24"/>
        </w:rPr>
        <w:br/>
        <w:t>Kingdom of Saudi Arabia</w:t>
      </w:r>
      <w:r w:rsidRPr="003A0456">
        <w:rPr>
          <w:color w:val="000000"/>
          <w:sz w:val="24"/>
          <w:szCs w:val="24"/>
        </w:rPr>
        <w:br/>
        <w:t>Mobile + 966-556055546</w:t>
      </w:r>
    </w:p>
    <w:p w:rsidR="00227B2F" w:rsidRDefault="003A0456" w:rsidP="003A0456">
      <w:pPr>
        <w:pStyle w:val="BodyText"/>
        <w:spacing w:after="0" w:line="360" w:lineRule="auto"/>
        <w:rPr>
          <w:b/>
          <w:bCs/>
          <w:iCs/>
        </w:rPr>
      </w:pPr>
      <w:r w:rsidRPr="003A0456">
        <w:rPr>
          <w:iCs/>
        </w:rPr>
        <w:t xml:space="preserve">E mail: </w:t>
      </w:r>
      <w:hyperlink r:id="rId36" w:history="1">
        <w:r w:rsidRPr="00AA3538">
          <w:rPr>
            <w:rStyle w:val="Hyperlink"/>
            <w:b/>
            <w:bCs/>
            <w:iCs/>
          </w:rPr>
          <w:t>abahkali@ksu.edu.sa</w:t>
        </w:r>
      </w:hyperlink>
      <w:r>
        <w:rPr>
          <w:b/>
          <w:bCs/>
          <w:iCs/>
        </w:rPr>
        <w:t xml:space="preserve"> </w:t>
      </w:r>
    </w:p>
    <w:p w:rsidR="003A0456" w:rsidRDefault="003A0456" w:rsidP="00227B2F">
      <w:pPr>
        <w:pStyle w:val="BodyText"/>
        <w:spacing w:after="0" w:line="360" w:lineRule="auto"/>
        <w:rPr>
          <w:b/>
          <w:bCs/>
          <w:iCs/>
        </w:rPr>
      </w:pPr>
    </w:p>
    <w:p w:rsidR="00227B2F" w:rsidRPr="00227B2F" w:rsidRDefault="00227B2F" w:rsidP="00227B2F">
      <w:pPr>
        <w:pStyle w:val="BodyText"/>
        <w:spacing w:after="0" w:line="360" w:lineRule="auto"/>
        <w:rPr>
          <w:iCs/>
        </w:rPr>
      </w:pPr>
      <w:r w:rsidRPr="00227B2F">
        <w:rPr>
          <w:b/>
          <w:bCs/>
          <w:iCs/>
        </w:rPr>
        <w:t>Prof. William Fenical</w:t>
      </w:r>
      <w:r w:rsidRPr="00227B2F">
        <w:rPr>
          <w:iCs/>
        </w:rPr>
        <w:t>, Professor of Oceanography</w:t>
      </w:r>
    </w:p>
    <w:p w:rsidR="00227B2F" w:rsidRPr="00227B2F" w:rsidRDefault="00227B2F" w:rsidP="00227B2F">
      <w:pPr>
        <w:pStyle w:val="BodyText"/>
        <w:spacing w:after="0" w:line="360" w:lineRule="auto"/>
        <w:rPr>
          <w:iCs/>
        </w:rPr>
      </w:pPr>
      <w:r w:rsidRPr="00227B2F">
        <w:rPr>
          <w:iCs/>
        </w:rPr>
        <w:t xml:space="preserve">Director of the Center of Marine Biotechnology and Biomedicine – Scripps Institution of Oceanography – University of California San Diego, 9500 Gilman Drive – </w:t>
      </w:r>
      <w:smartTag w:uri="urn:schemas-microsoft-com:office:smarttags" w:element="PersonName">
        <w:smartTagPr>
          <w:attr w:name="ProductID" w:val="La Jolla"/>
        </w:smartTagPr>
        <w:r w:rsidRPr="00227B2F">
          <w:rPr>
            <w:iCs/>
          </w:rPr>
          <w:t>La Jolla</w:t>
        </w:r>
      </w:smartTag>
      <w:r w:rsidRPr="00227B2F">
        <w:rPr>
          <w:iCs/>
        </w:rPr>
        <w:t>, California 92093.</w:t>
      </w:r>
    </w:p>
    <w:p w:rsidR="00227B2F" w:rsidRPr="00227B2F" w:rsidRDefault="00227B2F" w:rsidP="00227B2F">
      <w:pPr>
        <w:pStyle w:val="BodyText"/>
        <w:spacing w:after="0" w:line="360" w:lineRule="auto"/>
        <w:rPr>
          <w:iCs/>
        </w:rPr>
      </w:pPr>
      <w:r w:rsidRPr="00227B2F">
        <w:rPr>
          <w:iCs/>
        </w:rPr>
        <w:t xml:space="preserve">E mail: </w:t>
      </w:r>
      <w:hyperlink r:id="rId37" w:history="1">
        <w:r w:rsidRPr="00AA3538">
          <w:rPr>
            <w:rStyle w:val="Hyperlink"/>
            <w:iCs/>
          </w:rPr>
          <w:t>wfenical@ucsd.edu</w:t>
        </w:r>
      </w:hyperlink>
    </w:p>
    <w:p w:rsidR="00227B2F" w:rsidRPr="00227B2F" w:rsidRDefault="00227B2F" w:rsidP="00227B2F">
      <w:pPr>
        <w:pStyle w:val="BodyText2"/>
        <w:spacing w:after="0" w:line="360" w:lineRule="auto"/>
        <w:rPr>
          <w:b/>
          <w:bCs/>
          <w:sz w:val="24"/>
          <w:szCs w:val="24"/>
        </w:rPr>
      </w:pPr>
    </w:p>
    <w:p w:rsidR="00227B2F" w:rsidRPr="003A0456" w:rsidRDefault="00227B2F" w:rsidP="00227B2F">
      <w:pPr>
        <w:pStyle w:val="BodyText2"/>
        <w:spacing w:after="0" w:line="360" w:lineRule="auto"/>
        <w:rPr>
          <w:b/>
          <w:bCs/>
          <w:sz w:val="24"/>
          <w:szCs w:val="24"/>
        </w:rPr>
      </w:pPr>
      <w:r w:rsidRPr="003A0456">
        <w:rPr>
          <w:b/>
          <w:bCs/>
          <w:sz w:val="24"/>
          <w:szCs w:val="24"/>
        </w:rPr>
        <w:t>Dr. Takahiko Nagahama</w:t>
      </w:r>
    </w:p>
    <w:p w:rsidR="003A0456" w:rsidRPr="003A0456" w:rsidRDefault="003A0456" w:rsidP="003A0456">
      <w:pPr>
        <w:autoSpaceDE w:val="0"/>
        <w:autoSpaceDN w:val="0"/>
        <w:adjustRightInd w:val="0"/>
        <w:jc w:val="left"/>
        <w:rPr>
          <w:rFonts w:eastAsiaTheme="minorHAnsi"/>
          <w:sz w:val="24"/>
          <w:szCs w:val="24"/>
          <w:lang w:val="en-US"/>
        </w:rPr>
      </w:pPr>
      <w:r w:rsidRPr="003A0456">
        <w:rPr>
          <w:rFonts w:eastAsiaTheme="minorHAnsi"/>
          <w:sz w:val="24"/>
          <w:szCs w:val="24"/>
          <w:lang w:val="en-US"/>
        </w:rPr>
        <w:t>Department of Foods and Human Nutrition, Notre</w:t>
      </w:r>
    </w:p>
    <w:p w:rsidR="003A0456" w:rsidRPr="003A0456" w:rsidRDefault="003A0456" w:rsidP="003A0456">
      <w:pPr>
        <w:spacing w:line="360" w:lineRule="auto"/>
        <w:jc w:val="both"/>
        <w:rPr>
          <w:sz w:val="24"/>
          <w:szCs w:val="24"/>
        </w:rPr>
      </w:pPr>
      <w:r w:rsidRPr="003A0456">
        <w:rPr>
          <w:rFonts w:eastAsiaTheme="minorHAnsi"/>
          <w:sz w:val="24"/>
          <w:szCs w:val="24"/>
          <w:lang w:val="en-US"/>
        </w:rPr>
        <w:t>Dame Seishin University, Okayama, Japan</w:t>
      </w:r>
    </w:p>
    <w:p w:rsidR="00E03FAA" w:rsidRPr="00227B2F" w:rsidRDefault="00227B2F" w:rsidP="008E4CF5">
      <w:pPr>
        <w:rPr>
          <w:b/>
          <w:bCs/>
          <w:sz w:val="24"/>
          <w:szCs w:val="24"/>
        </w:rPr>
      </w:pPr>
      <w:r w:rsidRPr="003A0456">
        <w:rPr>
          <w:sz w:val="24"/>
          <w:szCs w:val="24"/>
        </w:rPr>
        <w:t xml:space="preserve">E mail: </w:t>
      </w:r>
      <w:hyperlink r:id="rId38" w:history="1">
        <w:r w:rsidRPr="003A0456">
          <w:rPr>
            <w:rStyle w:val="Hyperlink"/>
            <w:rFonts w:eastAsia="MS Mincho"/>
            <w:color w:val="auto"/>
            <w:sz w:val="24"/>
            <w:szCs w:val="24"/>
          </w:rPr>
          <w:t>nagahama@jamstec.go.jp</w:t>
        </w:r>
      </w:hyperlink>
      <w:r w:rsidR="003A0456" w:rsidRPr="003A0456">
        <w:rPr>
          <w:sz w:val="24"/>
          <w:szCs w:val="24"/>
        </w:rPr>
        <w:t xml:space="preserve">, </w:t>
      </w:r>
      <w:hyperlink r:id="rId39" w:history="1">
        <w:r w:rsidR="003A0456" w:rsidRPr="003A0456">
          <w:rPr>
            <w:rStyle w:val="Hyperlink"/>
            <w:sz w:val="24"/>
            <w:szCs w:val="24"/>
            <w:lang w:val="en-US"/>
          </w:rPr>
          <w:t>jamstec@gmail.com</w:t>
        </w:r>
      </w:hyperlink>
      <w:r w:rsidR="003A0456" w:rsidRPr="003A0456">
        <w:rPr>
          <w:color w:val="0078D4"/>
          <w:sz w:val="24"/>
          <w:szCs w:val="24"/>
          <w:lang w:val="en-US"/>
        </w:rPr>
        <w:t xml:space="preserve"> </w:t>
      </w:r>
    </w:p>
    <w:sectPr w:rsidR="00E03FAA" w:rsidRPr="00227B2F" w:rsidSect="00DA50D0">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6D" w:rsidRDefault="009E226D" w:rsidP="007C5AE9">
      <w:r>
        <w:separator/>
      </w:r>
    </w:p>
  </w:endnote>
  <w:endnote w:type="continuationSeparator" w:id="0">
    <w:p w:rsidR="009E226D" w:rsidRDefault="009E226D" w:rsidP="007C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venir LT Co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40503050306020203"/>
    <w:charset w:val="00"/>
    <w:family w:val="roman"/>
    <w:notTrueType/>
    <w:pitch w:val="default"/>
  </w:font>
  <w:font w:name="AdvTT3713a231+20">
    <w:altName w:val="MS Mincho"/>
    <w:panose1 w:val="00000000000000000000"/>
    <w:charset w:val="80"/>
    <w:family w:val="auto"/>
    <w:notTrueType/>
    <w:pitch w:val="default"/>
    <w:sig w:usb0="00000001" w:usb1="08070000" w:usb2="00000010" w:usb3="00000000" w:csb0="00020000" w:csb1="00000000"/>
  </w:font>
  <w:font w:name="AdvTT3713a231+01">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5614"/>
      <w:docPartObj>
        <w:docPartGallery w:val="Page Numbers (Bottom of Page)"/>
        <w:docPartUnique/>
      </w:docPartObj>
    </w:sdtPr>
    <w:sdtEndPr/>
    <w:sdtContent>
      <w:p w:rsidR="00FE6967" w:rsidRDefault="00FE6967">
        <w:pPr>
          <w:pStyle w:val="Footer"/>
          <w:jc w:val="center"/>
        </w:pPr>
        <w:r>
          <w:fldChar w:fldCharType="begin"/>
        </w:r>
        <w:r>
          <w:instrText xml:space="preserve"> PAGE   \* MERGEFORMAT </w:instrText>
        </w:r>
        <w:r>
          <w:fldChar w:fldCharType="separate"/>
        </w:r>
        <w:r w:rsidR="00181273">
          <w:rPr>
            <w:noProof/>
          </w:rPr>
          <w:t>1</w:t>
        </w:r>
        <w:r>
          <w:rPr>
            <w:noProof/>
          </w:rPr>
          <w:fldChar w:fldCharType="end"/>
        </w:r>
      </w:p>
    </w:sdtContent>
  </w:sdt>
  <w:p w:rsidR="00FE6967" w:rsidRDefault="00FE6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6D" w:rsidRDefault="009E226D" w:rsidP="007C5AE9">
      <w:r>
        <w:separator/>
      </w:r>
    </w:p>
  </w:footnote>
  <w:footnote w:type="continuationSeparator" w:id="0">
    <w:p w:rsidR="009E226D" w:rsidRDefault="009E226D" w:rsidP="007C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18B"/>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600"/>
    <w:multiLevelType w:val="hybridMultilevel"/>
    <w:tmpl w:val="C26AF4C4"/>
    <w:lvl w:ilvl="0" w:tplc="AF887152">
      <w:start w:val="40"/>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74840"/>
    <w:multiLevelType w:val="hybridMultilevel"/>
    <w:tmpl w:val="1E645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371AD"/>
    <w:multiLevelType w:val="hybridMultilevel"/>
    <w:tmpl w:val="836A0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34831"/>
    <w:multiLevelType w:val="hybridMultilevel"/>
    <w:tmpl w:val="76BC9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9562E7"/>
    <w:multiLevelType w:val="hybridMultilevel"/>
    <w:tmpl w:val="1C2AD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3368D"/>
    <w:multiLevelType w:val="hybridMultilevel"/>
    <w:tmpl w:val="28B29B56"/>
    <w:lvl w:ilvl="0" w:tplc="B0008EA8">
      <w:start w:val="4"/>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15AFB"/>
    <w:multiLevelType w:val="hybridMultilevel"/>
    <w:tmpl w:val="CFFEFD6C"/>
    <w:lvl w:ilvl="0" w:tplc="CE182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07B71"/>
    <w:multiLevelType w:val="multilevel"/>
    <w:tmpl w:val="7ADE16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544A7F"/>
    <w:multiLevelType w:val="hybridMultilevel"/>
    <w:tmpl w:val="FF96BFAE"/>
    <w:lvl w:ilvl="0" w:tplc="ACAE0C8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C6F69"/>
    <w:multiLevelType w:val="hybridMultilevel"/>
    <w:tmpl w:val="C0DA1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875816"/>
    <w:multiLevelType w:val="hybridMultilevel"/>
    <w:tmpl w:val="F306DBE2"/>
    <w:lvl w:ilvl="0" w:tplc="70226048">
      <w:start w:val="1"/>
      <w:numFmt w:val="decimal"/>
      <w:pStyle w:val="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BE2B76"/>
    <w:multiLevelType w:val="hybridMultilevel"/>
    <w:tmpl w:val="3640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06BCE"/>
    <w:multiLevelType w:val="hybridMultilevel"/>
    <w:tmpl w:val="0CC42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A559B"/>
    <w:multiLevelType w:val="hybridMultilevel"/>
    <w:tmpl w:val="AEB6F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EF79C3"/>
    <w:multiLevelType w:val="hybridMultilevel"/>
    <w:tmpl w:val="FF96BFAE"/>
    <w:lvl w:ilvl="0" w:tplc="ACAE0C8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46C66"/>
    <w:multiLevelType w:val="hybridMultilevel"/>
    <w:tmpl w:val="B33A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D5D28"/>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C61A0"/>
    <w:multiLevelType w:val="hybridMultilevel"/>
    <w:tmpl w:val="0A829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C2572E"/>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A43BF"/>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97FB0"/>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600B5"/>
    <w:multiLevelType w:val="hybridMultilevel"/>
    <w:tmpl w:val="FF96BFAE"/>
    <w:lvl w:ilvl="0" w:tplc="ACAE0C8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70B44"/>
    <w:multiLevelType w:val="hybridMultilevel"/>
    <w:tmpl w:val="A18E479E"/>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nsid w:val="44510D7C"/>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F7791"/>
    <w:multiLevelType w:val="hybridMultilevel"/>
    <w:tmpl w:val="B56CA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C690A"/>
    <w:multiLevelType w:val="hybridMultilevel"/>
    <w:tmpl w:val="BE74F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977D8"/>
    <w:multiLevelType w:val="hybridMultilevel"/>
    <w:tmpl w:val="65526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814ACA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F0A11"/>
    <w:multiLevelType w:val="multilevel"/>
    <w:tmpl w:val="CD6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402AB"/>
    <w:multiLevelType w:val="hybridMultilevel"/>
    <w:tmpl w:val="2D38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3406CB"/>
    <w:multiLevelType w:val="hybridMultilevel"/>
    <w:tmpl w:val="9EB6350A"/>
    <w:lvl w:ilvl="0" w:tplc="135E85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715C5"/>
    <w:multiLevelType w:val="hybridMultilevel"/>
    <w:tmpl w:val="12940F9A"/>
    <w:lvl w:ilvl="0" w:tplc="E25ED3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C00A9"/>
    <w:multiLevelType w:val="hybridMultilevel"/>
    <w:tmpl w:val="249E3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D3A08"/>
    <w:multiLevelType w:val="hybridMultilevel"/>
    <w:tmpl w:val="24E00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7601D3"/>
    <w:multiLevelType w:val="hybridMultilevel"/>
    <w:tmpl w:val="315CE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3362DE"/>
    <w:multiLevelType w:val="hybridMultilevel"/>
    <w:tmpl w:val="83A024D8"/>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A05CD"/>
    <w:multiLevelType w:val="hybridMultilevel"/>
    <w:tmpl w:val="8D8A603A"/>
    <w:lvl w:ilvl="0" w:tplc="24704C2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C0EF5"/>
    <w:multiLevelType w:val="hybridMultilevel"/>
    <w:tmpl w:val="C7103086"/>
    <w:lvl w:ilvl="0" w:tplc="48F6986A">
      <w:start w:val="2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33A10"/>
    <w:multiLevelType w:val="hybridMultilevel"/>
    <w:tmpl w:val="69960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434E4"/>
    <w:multiLevelType w:val="hybridMultilevel"/>
    <w:tmpl w:val="7B586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8"/>
  </w:num>
  <w:num w:numId="3">
    <w:abstractNumId w:val="29"/>
  </w:num>
  <w:num w:numId="4">
    <w:abstractNumId w:val="18"/>
  </w:num>
  <w:num w:numId="5">
    <w:abstractNumId w:val="6"/>
  </w:num>
  <w:num w:numId="6">
    <w:abstractNumId w:val="30"/>
  </w:num>
  <w:num w:numId="7">
    <w:abstractNumId w:val="33"/>
  </w:num>
  <w:num w:numId="8">
    <w:abstractNumId w:val="21"/>
  </w:num>
  <w:num w:numId="9">
    <w:abstractNumId w:val="9"/>
  </w:num>
  <w:num w:numId="10">
    <w:abstractNumId w:val="15"/>
  </w:num>
  <w:num w:numId="11">
    <w:abstractNumId w:val="8"/>
  </w:num>
  <w:num w:numId="12">
    <w:abstractNumId w:val="28"/>
  </w:num>
  <w:num w:numId="13">
    <w:abstractNumId w:val="16"/>
  </w:num>
  <w:num w:numId="14">
    <w:abstractNumId w:val="22"/>
  </w:num>
  <w:num w:numId="15">
    <w:abstractNumId w:val="7"/>
  </w:num>
  <w:num w:numId="16">
    <w:abstractNumId w:val="5"/>
  </w:num>
  <w:num w:numId="17">
    <w:abstractNumId w:val="10"/>
  </w:num>
  <w:num w:numId="18">
    <w:abstractNumId w:val="39"/>
  </w:num>
  <w:num w:numId="19">
    <w:abstractNumId w:val="32"/>
  </w:num>
  <w:num w:numId="20">
    <w:abstractNumId w:val="34"/>
  </w:num>
  <w:num w:numId="21">
    <w:abstractNumId w:val="35"/>
  </w:num>
  <w:num w:numId="22">
    <w:abstractNumId w:val="27"/>
  </w:num>
  <w:num w:numId="23">
    <w:abstractNumId w:val="36"/>
  </w:num>
  <w:num w:numId="24">
    <w:abstractNumId w:val="13"/>
  </w:num>
  <w:num w:numId="25">
    <w:abstractNumId w:val="12"/>
  </w:num>
  <w:num w:numId="26">
    <w:abstractNumId w:val="2"/>
  </w:num>
  <w:num w:numId="27">
    <w:abstractNumId w:val="23"/>
  </w:num>
  <w:num w:numId="28">
    <w:abstractNumId w:val="14"/>
  </w:num>
  <w:num w:numId="29">
    <w:abstractNumId w:val="37"/>
  </w:num>
  <w:num w:numId="30">
    <w:abstractNumId w:val="17"/>
  </w:num>
  <w:num w:numId="31">
    <w:abstractNumId w:val="19"/>
  </w:num>
  <w:num w:numId="32">
    <w:abstractNumId w:val="20"/>
  </w:num>
  <w:num w:numId="33">
    <w:abstractNumId w:val="0"/>
  </w:num>
  <w:num w:numId="34">
    <w:abstractNumId w:val="3"/>
  </w:num>
  <w:num w:numId="35">
    <w:abstractNumId w:val="26"/>
  </w:num>
  <w:num w:numId="36">
    <w:abstractNumId w:val="25"/>
  </w:num>
  <w:num w:numId="37">
    <w:abstractNumId w:val="24"/>
  </w:num>
  <w:num w:numId="38">
    <w:abstractNumId w:val="4"/>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E9"/>
    <w:rsid w:val="00004692"/>
    <w:rsid w:val="00010919"/>
    <w:rsid w:val="00012119"/>
    <w:rsid w:val="00013B49"/>
    <w:rsid w:val="000171DF"/>
    <w:rsid w:val="00036B92"/>
    <w:rsid w:val="00037E92"/>
    <w:rsid w:val="00091A36"/>
    <w:rsid w:val="00093A8E"/>
    <w:rsid w:val="00095E2A"/>
    <w:rsid w:val="000A19F6"/>
    <w:rsid w:val="000B6380"/>
    <w:rsid w:val="000C2CA8"/>
    <w:rsid w:val="000C7434"/>
    <w:rsid w:val="000D68C7"/>
    <w:rsid w:val="000E42B0"/>
    <w:rsid w:val="000E6601"/>
    <w:rsid w:val="00100773"/>
    <w:rsid w:val="001407FF"/>
    <w:rsid w:val="0015104C"/>
    <w:rsid w:val="0016377A"/>
    <w:rsid w:val="00181273"/>
    <w:rsid w:val="00182796"/>
    <w:rsid w:val="00182EB2"/>
    <w:rsid w:val="001A56AA"/>
    <w:rsid w:val="001B087C"/>
    <w:rsid w:val="001B6D60"/>
    <w:rsid w:val="001B6D82"/>
    <w:rsid w:val="001E5DF6"/>
    <w:rsid w:val="00227B2F"/>
    <w:rsid w:val="0028679C"/>
    <w:rsid w:val="002904D4"/>
    <w:rsid w:val="00295F0C"/>
    <w:rsid w:val="002A4AF5"/>
    <w:rsid w:val="002B1A84"/>
    <w:rsid w:val="0030518A"/>
    <w:rsid w:val="00316628"/>
    <w:rsid w:val="00343E4E"/>
    <w:rsid w:val="00372F9B"/>
    <w:rsid w:val="0038160B"/>
    <w:rsid w:val="00392B14"/>
    <w:rsid w:val="003A0456"/>
    <w:rsid w:val="003B14EF"/>
    <w:rsid w:val="003D4BC7"/>
    <w:rsid w:val="003F42F9"/>
    <w:rsid w:val="00400255"/>
    <w:rsid w:val="0040563C"/>
    <w:rsid w:val="004255F3"/>
    <w:rsid w:val="004301BC"/>
    <w:rsid w:val="00455B98"/>
    <w:rsid w:val="004615C9"/>
    <w:rsid w:val="00471719"/>
    <w:rsid w:val="00486457"/>
    <w:rsid w:val="004B1778"/>
    <w:rsid w:val="004C06E6"/>
    <w:rsid w:val="004E2EF5"/>
    <w:rsid w:val="004F74AB"/>
    <w:rsid w:val="0050684A"/>
    <w:rsid w:val="005129FC"/>
    <w:rsid w:val="00513950"/>
    <w:rsid w:val="00537B65"/>
    <w:rsid w:val="00594B58"/>
    <w:rsid w:val="005F07AC"/>
    <w:rsid w:val="005F355A"/>
    <w:rsid w:val="00636AAE"/>
    <w:rsid w:val="00647FF3"/>
    <w:rsid w:val="00675652"/>
    <w:rsid w:val="006B3D69"/>
    <w:rsid w:val="006B6F25"/>
    <w:rsid w:val="006F4FD2"/>
    <w:rsid w:val="00731099"/>
    <w:rsid w:val="00741E5B"/>
    <w:rsid w:val="00744803"/>
    <w:rsid w:val="007A602A"/>
    <w:rsid w:val="007C190E"/>
    <w:rsid w:val="007C3191"/>
    <w:rsid w:val="007C3B09"/>
    <w:rsid w:val="007C5AE9"/>
    <w:rsid w:val="007C6C01"/>
    <w:rsid w:val="007E1BB2"/>
    <w:rsid w:val="00803F4C"/>
    <w:rsid w:val="00806336"/>
    <w:rsid w:val="008202DF"/>
    <w:rsid w:val="008261A3"/>
    <w:rsid w:val="00836608"/>
    <w:rsid w:val="00856760"/>
    <w:rsid w:val="00860018"/>
    <w:rsid w:val="00867885"/>
    <w:rsid w:val="00871373"/>
    <w:rsid w:val="008928FA"/>
    <w:rsid w:val="00893A01"/>
    <w:rsid w:val="00895211"/>
    <w:rsid w:val="008C5DFC"/>
    <w:rsid w:val="008E340F"/>
    <w:rsid w:val="008E3FD6"/>
    <w:rsid w:val="008E4CF5"/>
    <w:rsid w:val="00914F08"/>
    <w:rsid w:val="00917B96"/>
    <w:rsid w:val="00920466"/>
    <w:rsid w:val="00945972"/>
    <w:rsid w:val="00953335"/>
    <w:rsid w:val="0097205F"/>
    <w:rsid w:val="00975138"/>
    <w:rsid w:val="009E226D"/>
    <w:rsid w:val="00A46D91"/>
    <w:rsid w:val="00A61C6C"/>
    <w:rsid w:val="00A716D7"/>
    <w:rsid w:val="00A80D4F"/>
    <w:rsid w:val="00AC288F"/>
    <w:rsid w:val="00AC5786"/>
    <w:rsid w:val="00AD5933"/>
    <w:rsid w:val="00AE0778"/>
    <w:rsid w:val="00AF5D48"/>
    <w:rsid w:val="00B07DDF"/>
    <w:rsid w:val="00B13211"/>
    <w:rsid w:val="00B15881"/>
    <w:rsid w:val="00B24EED"/>
    <w:rsid w:val="00B26614"/>
    <w:rsid w:val="00B3247B"/>
    <w:rsid w:val="00B404D8"/>
    <w:rsid w:val="00B4249C"/>
    <w:rsid w:val="00B63801"/>
    <w:rsid w:val="00B65F22"/>
    <w:rsid w:val="00B870B7"/>
    <w:rsid w:val="00B9645D"/>
    <w:rsid w:val="00BC1F00"/>
    <w:rsid w:val="00C566D0"/>
    <w:rsid w:val="00C621EC"/>
    <w:rsid w:val="00C85B68"/>
    <w:rsid w:val="00C93287"/>
    <w:rsid w:val="00CD7C3D"/>
    <w:rsid w:val="00CE015B"/>
    <w:rsid w:val="00CE03C1"/>
    <w:rsid w:val="00CE0C05"/>
    <w:rsid w:val="00CF6C73"/>
    <w:rsid w:val="00D041E7"/>
    <w:rsid w:val="00D05EDB"/>
    <w:rsid w:val="00D1353E"/>
    <w:rsid w:val="00D422DE"/>
    <w:rsid w:val="00D444D9"/>
    <w:rsid w:val="00D56893"/>
    <w:rsid w:val="00D63632"/>
    <w:rsid w:val="00DA50D0"/>
    <w:rsid w:val="00DC3528"/>
    <w:rsid w:val="00DC6F84"/>
    <w:rsid w:val="00DD549C"/>
    <w:rsid w:val="00E03FAA"/>
    <w:rsid w:val="00E04C6C"/>
    <w:rsid w:val="00E0580D"/>
    <w:rsid w:val="00E06310"/>
    <w:rsid w:val="00E3042F"/>
    <w:rsid w:val="00E64BB0"/>
    <w:rsid w:val="00E74092"/>
    <w:rsid w:val="00E91E33"/>
    <w:rsid w:val="00E96152"/>
    <w:rsid w:val="00E96244"/>
    <w:rsid w:val="00EA3C1C"/>
    <w:rsid w:val="00EB3B87"/>
    <w:rsid w:val="00EB7483"/>
    <w:rsid w:val="00EC72A6"/>
    <w:rsid w:val="00ED5D0E"/>
    <w:rsid w:val="00ED7C52"/>
    <w:rsid w:val="00F5715C"/>
    <w:rsid w:val="00F633DD"/>
    <w:rsid w:val="00F908CE"/>
    <w:rsid w:val="00FA0D99"/>
    <w:rsid w:val="00FA43ED"/>
    <w:rsid w:val="00FD10CB"/>
    <w:rsid w:val="00FE2076"/>
    <w:rsid w:val="00FE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E9"/>
    <w:pPr>
      <w:spacing w:after="0" w:line="240" w:lineRule="auto"/>
      <w:jc w:val="lowKashida"/>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F7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5AE9"/>
    <w:pPr>
      <w:keepNext/>
      <w:numPr>
        <w:numId w:val="1"/>
      </w:numPr>
      <w:spacing w:before="240" w:after="60"/>
      <w:jc w:val="left"/>
      <w:outlineLvl w:val="1"/>
    </w:pPr>
    <w:rPr>
      <w:rFonts w:eastAsia="MS Mincho"/>
      <w:bCs/>
      <w:i/>
      <w:iCs/>
      <w:color w:val="53548A"/>
      <w:sz w:val="36"/>
      <w:szCs w:val="28"/>
      <w:lang w:eastAsia="ja-JP"/>
    </w:rPr>
  </w:style>
  <w:style w:type="paragraph" w:styleId="Heading3">
    <w:name w:val="heading 3"/>
    <w:basedOn w:val="Normal"/>
    <w:next w:val="Normal"/>
    <w:link w:val="Heading3Char"/>
    <w:qFormat/>
    <w:rsid w:val="007C5AE9"/>
    <w:pPr>
      <w:keepNext/>
      <w:spacing w:before="240" w:after="60"/>
      <w:jc w:val="left"/>
      <w:outlineLvl w:val="2"/>
    </w:pPr>
    <w:rPr>
      <w:rFonts w:eastAsia="MS Mincho" w:cs="Arial"/>
      <w:bCs/>
      <w:i/>
      <w:color w:val="438086"/>
      <w:sz w:val="3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5AE9"/>
    <w:rPr>
      <w:rFonts w:ascii="Times New Roman" w:eastAsia="MS Mincho" w:hAnsi="Times New Roman" w:cs="Times New Roman"/>
      <w:bCs/>
      <w:i/>
      <w:iCs/>
      <w:color w:val="53548A"/>
      <w:sz w:val="36"/>
      <w:szCs w:val="28"/>
      <w:lang w:eastAsia="ja-JP"/>
    </w:rPr>
  </w:style>
  <w:style w:type="character" w:customStyle="1" w:styleId="Heading3Char">
    <w:name w:val="Heading 3 Char"/>
    <w:basedOn w:val="DefaultParagraphFont"/>
    <w:link w:val="Heading3"/>
    <w:rsid w:val="007C5AE9"/>
    <w:rPr>
      <w:rFonts w:ascii="Times New Roman" w:eastAsia="MS Mincho" w:hAnsi="Times New Roman" w:cs="Arial"/>
      <w:bCs/>
      <w:i/>
      <w:color w:val="438086"/>
      <w:sz w:val="32"/>
      <w:szCs w:val="26"/>
      <w:lang w:eastAsia="ja-JP"/>
    </w:rPr>
  </w:style>
  <w:style w:type="character" w:styleId="Hyperlink">
    <w:name w:val="Hyperlink"/>
    <w:unhideWhenUsed/>
    <w:rsid w:val="007C5AE9"/>
    <w:rPr>
      <w:color w:val="0000FF"/>
      <w:u w:val="single"/>
    </w:rPr>
  </w:style>
  <w:style w:type="character" w:styleId="Strong">
    <w:name w:val="Strong"/>
    <w:uiPriority w:val="22"/>
    <w:qFormat/>
    <w:rsid w:val="007C5AE9"/>
    <w:rPr>
      <w:b/>
      <w:bCs/>
    </w:rPr>
  </w:style>
  <w:style w:type="paragraph" w:styleId="BodyText2">
    <w:name w:val="Body Text 2"/>
    <w:basedOn w:val="Normal"/>
    <w:link w:val="BodyText2Char"/>
    <w:uiPriority w:val="99"/>
    <w:unhideWhenUsed/>
    <w:rsid w:val="007C5AE9"/>
    <w:pPr>
      <w:spacing w:after="120" w:line="480" w:lineRule="auto"/>
    </w:pPr>
  </w:style>
  <w:style w:type="character" w:customStyle="1" w:styleId="BodyText2Char">
    <w:name w:val="Body Text 2 Char"/>
    <w:basedOn w:val="DefaultParagraphFont"/>
    <w:link w:val="BodyText2"/>
    <w:uiPriority w:val="99"/>
    <w:rsid w:val="007C5AE9"/>
    <w:rPr>
      <w:rFonts w:ascii="Times New Roman" w:eastAsia="Times New Roman" w:hAnsi="Times New Roman" w:cs="Times New Roman"/>
      <w:sz w:val="20"/>
      <w:szCs w:val="20"/>
      <w:lang w:val="en-GB"/>
    </w:rPr>
  </w:style>
  <w:style w:type="paragraph" w:styleId="BodyText3">
    <w:name w:val="Body Text 3"/>
    <w:basedOn w:val="Normal"/>
    <w:link w:val="BodyText3Char"/>
    <w:rsid w:val="007C5AE9"/>
    <w:pPr>
      <w:spacing w:after="120"/>
      <w:jc w:val="left"/>
    </w:pPr>
    <w:rPr>
      <w:rFonts w:eastAsia="SimSun"/>
      <w:sz w:val="16"/>
      <w:szCs w:val="16"/>
      <w:lang w:val="en-US" w:eastAsia="zh-CN"/>
    </w:rPr>
  </w:style>
  <w:style w:type="character" w:customStyle="1" w:styleId="BodyText3Char">
    <w:name w:val="Body Text 3 Char"/>
    <w:basedOn w:val="DefaultParagraphFont"/>
    <w:link w:val="BodyText3"/>
    <w:rsid w:val="007C5AE9"/>
    <w:rPr>
      <w:rFonts w:ascii="Times New Roman" w:eastAsia="SimSun" w:hAnsi="Times New Roman" w:cs="Times New Roman"/>
      <w:sz w:val="16"/>
      <w:szCs w:val="16"/>
      <w:lang w:eastAsia="zh-CN"/>
    </w:rPr>
  </w:style>
  <w:style w:type="paragraph" w:styleId="Header">
    <w:name w:val="header"/>
    <w:basedOn w:val="Normal"/>
    <w:link w:val="HeaderChar"/>
    <w:uiPriority w:val="99"/>
    <w:semiHidden/>
    <w:unhideWhenUsed/>
    <w:rsid w:val="007C5AE9"/>
    <w:pPr>
      <w:tabs>
        <w:tab w:val="center" w:pos="4680"/>
        <w:tab w:val="right" w:pos="9360"/>
      </w:tabs>
    </w:pPr>
  </w:style>
  <w:style w:type="character" w:customStyle="1" w:styleId="HeaderChar">
    <w:name w:val="Header Char"/>
    <w:basedOn w:val="DefaultParagraphFont"/>
    <w:link w:val="Header"/>
    <w:uiPriority w:val="99"/>
    <w:semiHidden/>
    <w:rsid w:val="007C5AE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C5AE9"/>
    <w:pPr>
      <w:tabs>
        <w:tab w:val="center" w:pos="4680"/>
        <w:tab w:val="right" w:pos="9360"/>
      </w:tabs>
    </w:pPr>
  </w:style>
  <w:style w:type="character" w:customStyle="1" w:styleId="FooterChar">
    <w:name w:val="Footer Char"/>
    <w:basedOn w:val="DefaultParagraphFont"/>
    <w:link w:val="Footer"/>
    <w:uiPriority w:val="99"/>
    <w:rsid w:val="007C5AE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7FF3"/>
    <w:pPr>
      <w:ind w:left="720"/>
      <w:contextualSpacing/>
    </w:pPr>
  </w:style>
  <w:style w:type="table" w:styleId="TableGrid">
    <w:name w:val="Table Grid"/>
    <w:basedOn w:val="TableNormal"/>
    <w:uiPriority w:val="59"/>
    <w:rsid w:val="006F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4EED"/>
    <w:pPr>
      <w:jc w:val="left"/>
    </w:pPr>
    <w:rPr>
      <w:sz w:val="24"/>
      <w:szCs w:val="24"/>
      <w:lang w:val="en-US"/>
    </w:rPr>
  </w:style>
  <w:style w:type="paragraph" w:customStyle="1" w:styleId="Default">
    <w:name w:val="Default"/>
    <w:rsid w:val="00B07DDF"/>
    <w:pPr>
      <w:autoSpaceDE w:val="0"/>
      <w:autoSpaceDN w:val="0"/>
      <w:adjustRightInd w:val="0"/>
      <w:spacing w:after="0" w:line="240" w:lineRule="auto"/>
    </w:pPr>
    <w:rPr>
      <w:rFonts w:ascii="Avenir LT Com" w:eastAsia="Times New Roman" w:hAnsi="Avenir LT Com" w:cs="Avenir LT Com"/>
      <w:color w:val="000000"/>
      <w:sz w:val="24"/>
      <w:szCs w:val="24"/>
    </w:rPr>
  </w:style>
  <w:style w:type="character" w:customStyle="1" w:styleId="authorname">
    <w:name w:val="authorname"/>
    <w:basedOn w:val="DefaultParagraphFont"/>
    <w:rsid w:val="00B07DDF"/>
  </w:style>
  <w:style w:type="character" w:customStyle="1" w:styleId="Heading1Char">
    <w:name w:val="Heading 1 Char"/>
    <w:basedOn w:val="DefaultParagraphFont"/>
    <w:link w:val="Heading1"/>
    <w:uiPriority w:val="9"/>
    <w:rsid w:val="004F74AB"/>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C93287"/>
    <w:rPr>
      <w:rFonts w:ascii="Tahoma" w:hAnsi="Tahoma" w:cs="Tahoma"/>
      <w:sz w:val="16"/>
      <w:szCs w:val="16"/>
    </w:rPr>
  </w:style>
  <w:style w:type="character" w:customStyle="1" w:styleId="BalloonTextChar">
    <w:name w:val="Balloon Text Char"/>
    <w:basedOn w:val="DefaultParagraphFont"/>
    <w:link w:val="BalloonText"/>
    <w:uiPriority w:val="99"/>
    <w:semiHidden/>
    <w:rsid w:val="00C93287"/>
    <w:rPr>
      <w:rFonts w:ascii="Tahoma" w:eastAsia="Times New Roman" w:hAnsi="Tahoma" w:cs="Tahoma"/>
      <w:sz w:val="16"/>
      <w:szCs w:val="16"/>
      <w:lang w:val="en-GB"/>
    </w:rPr>
  </w:style>
  <w:style w:type="paragraph" w:styleId="BodyText">
    <w:name w:val="Body Text"/>
    <w:basedOn w:val="Normal"/>
    <w:link w:val="BodyTextChar"/>
    <w:rsid w:val="00227B2F"/>
    <w:pPr>
      <w:spacing w:after="120"/>
      <w:jc w:val="left"/>
    </w:pPr>
    <w:rPr>
      <w:rFonts w:eastAsia="SimSun"/>
      <w:sz w:val="24"/>
      <w:szCs w:val="24"/>
      <w:lang w:val="en-US" w:eastAsia="zh-CN"/>
    </w:rPr>
  </w:style>
  <w:style w:type="character" w:customStyle="1" w:styleId="BodyTextChar">
    <w:name w:val="Body Text Char"/>
    <w:basedOn w:val="DefaultParagraphFont"/>
    <w:link w:val="BodyText"/>
    <w:rsid w:val="00227B2F"/>
    <w:rPr>
      <w:rFonts w:ascii="Times New Roman" w:eastAsia="SimSun" w:hAnsi="Times New Roman" w:cs="Times New Roman"/>
      <w:sz w:val="24"/>
      <w:szCs w:val="24"/>
      <w:lang w:eastAsia="zh-CN"/>
    </w:rPr>
  </w:style>
  <w:style w:type="character" w:customStyle="1" w:styleId="contentline-75">
    <w:name w:val="contentline-75"/>
    <w:basedOn w:val="DefaultParagraphFont"/>
    <w:rsid w:val="003A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E9"/>
    <w:pPr>
      <w:spacing w:after="0" w:line="240" w:lineRule="auto"/>
      <w:jc w:val="lowKashida"/>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F7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5AE9"/>
    <w:pPr>
      <w:keepNext/>
      <w:numPr>
        <w:numId w:val="1"/>
      </w:numPr>
      <w:spacing w:before="240" w:after="60"/>
      <w:jc w:val="left"/>
      <w:outlineLvl w:val="1"/>
    </w:pPr>
    <w:rPr>
      <w:rFonts w:eastAsia="MS Mincho"/>
      <w:bCs/>
      <w:i/>
      <w:iCs/>
      <w:color w:val="53548A"/>
      <w:sz w:val="36"/>
      <w:szCs w:val="28"/>
      <w:lang w:eastAsia="ja-JP"/>
    </w:rPr>
  </w:style>
  <w:style w:type="paragraph" w:styleId="Heading3">
    <w:name w:val="heading 3"/>
    <w:basedOn w:val="Normal"/>
    <w:next w:val="Normal"/>
    <w:link w:val="Heading3Char"/>
    <w:qFormat/>
    <w:rsid w:val="007C5AE9"/>
    <w:pPr>
      <w:keepNext/>
      <w:spacing w:before="240" w:after="60"/>
      <w:jc w:val="left"/>
      <w:outlineLvl w:val="2"/>
    </w:pPr>
    <w:rPr>
      <w:rFonts w:eastAsia="MS Mincho" w:cs="Arial"/>
      <w:bCs/>
      <w:i/>
      <w:color w:val="438086"/>
      <w:sz w:val="3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5AE9"/>
    <w:rPr>
      <w:rFonts w:ascii="Times New Roman" w:eastAsia="MS Mincho" w:hAnsi="Times New Roman" w:cs="Times New Roman"/>
      <w:bCs/>
      <w:i/>
      <w:iCs/>
      <w:color w:val="53548A"/>
      <w:sz w:val="36"/>
      <w:szCs w:val="28"/>
      <w:lang w:eastAsia="ja-JP"/>
    </w:rPr>
  </w:style>
  <w:style w:type="character" w:customStyle="1" w:styleId="Heading3Char">
    <w:name w:val="Heading 3 Char"/>
    <w:basedOn w:val="DefaultParagraphFont"/>
    <w:link w:val="Heading3"/>
    <w:rsid w:val="007C5AE9"/>
    <w:rPr>
      <w:rFonts w:ascii="Times New Roman" w:eastAsia="MS Mincho" w:hAnsi="Times New Roman" w:cs="Arial"/>
      <w:bCs/>
      <w:i/>
      <w:color w:val="438086"/>
      <w:sz w:val="32"/>
      <w:szCs w:val="26"/>
      <w:lang w:eastAsia="ja-JP"/>
    </w:rPr>
  </w:style>
  <w:style w:type="character" w:styleId="Hyperlink">
    <w:name w:val="Hyperlink"/>
    <w:unhideWhenUsed/>
    <w:rsid w:val="007C5AE9"/>
    <w:rPr>
      <w:color w:val="0000FF"/>
      <w:u w:val="single"/>
    </w:rPr>
  </w:style>
  <w:style w:type="character" w:styleId="Strong">
    <w:name w:val="Strong"/>
    <w:uiPriority w:val="22"/>
    <w:qFormat/>
    <w:rsid w:val="007C5AE9"/>
    <w:rPr>
      <w:b/>
      <w:bCs/>
    </w:rPr>
  </w:style>
  <w:style w:type="paragraph" w:styleId="BodyText2">
    <w:name w:val="Body Text 2"/>
    <w:basedOn w:val="Normal"/>
    <w:link w:val="BodyText2Char"/>
    <w:uiPriority w:val="99"/>
    <w:unhideWhenUsed/>
    <w:rsid w:val="007C5AE9"/>
    <w:pPr>
      <w:spacing w:after="120" w:line="480" w:lineRule="auto"/>
    </w:pPr>
  </w:style>
  <w:style w:type="character" w:customStyle="1" w:styleId="BodyText2Char">
    <w:name w:val="Body Text 2 Char"/>
    <w:basedOn w:val="DefaultParagraphFont"/>
    <w:link w:val="BodyText2"/>
    <w:uiPriority w:val="99"/>
    <w:rsid w:val="007C5AE9"/>
    <w:rPr>
      <w:rFonts w:ascii="Times New Roman" w:eastAsia="Times New Roman" w:hAnsi="Times New Roman" w:cs="Times New Roman"/>
      <w:sz w:val="20"/>
      <w:szCs w:val="20"/>
      <w:lang w:val="en-GB"/>
    </w:rPr>
  </w:style>
  <w:style w:type="paragraph" w:styleId="BodyText3">
    <w:name w:val="Body Text 3"/>
    <w:basedOn w:val="Normal"/>
    <w:link w:val="BodyText3Char"/>
    <w:rsid w:val="007C5AE9"/>
    <w:pPr>
      <w:spacing w:after="120"/>
      <w:jc w:val="left"/>
    </w:pPr>
    <w:rPr>
      <w:rFonts w:eastAsia="SimSun"/>
      <w:sz w:val="16"/>
      <w:szCs w:val="16"/>
      <w:lang w:val="en-US" w:eastAsia="zh-CN"/>
    </w:rPr>
  </w:style>
  <w:style w:type="character" w:customStyle="1" w:styleId="BodyText3Char">
    <w:name w:val="Body Text 3 Char"/>
    <w:basedOn w:val="DefaultParagraphFont"/>
    <w:link w:val="BodyText3"/>
    <w:rsid w:val="007C5AE9"/>
    <w:rPr>
      <w:rFonts w:ascii="Times New Roman" w:eastAsia="SimSun" w:hAnsi="Times New Roman" w:cs="Times New Roman"/>
      <w:sz w:val="16"/>
      <w:szCs w:val="16"/>
      <w:lang w:eastAsia="zh-CN"/>
    </w:rPr>
  </w:style>
  <w:style w:type="paragraph" w:styleId="Header">
    <w:name w:val="header"/>
    <w:basedOn w:val="Normal"/>
    <w:link w:val="HeaderChar"/>
    <w:uiPriority w:val="99"/>
    <w:semiHidden/>
    <w:unhideWhenUsed/>
    <w:rsid w:val="007C5AE9"/>
    <w:pPr>
      <w:tabs>
        <w:tab w:val="center" w:pos="4680"/>
        <w:tab w:val="right" w:pos="9360"/>
      </w:tabs>
    </w:pPr>
  </w:style>
  <w:style w:type="character" w:customStyle="1" w:styleId="HeaderChar">
    <w:name w:val="Header Char"/>
    <w:basedOn w:val="DefaultParagraphFont"/>
    <w:link w:val="Header"/>
    <w:uiPriority w:val="99"/>
    <w:semiHidden/>
    <w:rsid w:val="007C5AE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C5AE9"/>
    <w:pPr>
      <w:tabs>
        <w:tab w:val="center" w:pos="4680"/>
        <w:tab w:val="right" w:pos="9360"/>
      </w:tabs>
    </w:pPr>
  </w:style>
  <w:style w:type="character" w:customStyle="1" w:styleId="FooterChar">
    <w:name w:val="Footer Char"/>
    <w:basedOn w:val="DefaultParagraphFont"/>
    <w:link w:val="Footer"/>
    <w:uiPriority w:val="99"/>
    <w:rsid w:val="007C5AE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7FF3"/>
    <w:pPr>
      <w:ind w:left="720"/>
      <w:contextualSpacing/>
    </w:pPr>
  </w:style>
  <w:style w:type="table" w:styleId="TableGrid">
    <w:name w:val="Table Grid"/>
    <w:basedOn w:val="TableNormal"/>
    <w:uiPriority w:val="59"/>
    <w:rsid w:val="006F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4EED"/>
    <w:pPr>
      <w:jc w:val="left"/>
    </w:pPr>
    <w:rPr>
      <w:sz w:val="24"/>
      <w:szCs w:val="24"/>
      <w:lang w:val="en-US"/>
    </w:rPr>
  </w:style>
  <w:style w:type="paragraph" w:customStyle="1" w:styleId="Default">
    <w:name w:val="Default"/>
    <w:rsid w:val="00B07DDF"/>
    <w:pPr>
      <w:autoSpaceDE w:val="0"/>
      <w:autoSpaceDN w:val="0"/>
      <w:adjustRightInd w:val="0"/>
      <w:spacing w:after="0" w:line="240" w:lineRule="auto"/>
    </w:pPr>
    <w:rPr>
      <w:rFonts w:ascii="Avenir LT Com" w:eastAsia="Times New Roman" w:hAnsi="Avenir LT Com" w:cs="Avenir LT Com"/>
      <w:color w:val="000000"/>
      <w:sz w:val="24"/>
      <w:szCs w:val="24"/>
    </w:rPr>
  </w:style>
  <w:style w:type="character" w:customStyle="1" w:styleId="authorname">
    <w:name w:val="authorname"/>
    <w:basedOn w:val="DefaultParagraphFont"/>
    <w:rsid w:val="00B07DDF"/>
  </w:style>
  <w:style w:type="character" w:customStyle="1" w:styleId="Heading1Char">
    <w:name w:val="Heading 1 Char"/>
    <w:basedOn w:val="DefaultParagraphFont"/>
    <w:link w:val="Heading1"/>
    <w:uiPriority w:val="9"/>
    <w:rsid w:val="004F74AB"/>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C93287"/>
    <w:rPr>
      <w:rFonts w:ascii="Tahoma" w:hAnsi="Tahoma" w:cs="Tahoma"/>
      <w:sz w:val="16"/>
      <w:szCs w:val="16"/>
    </w:rPr>
  </w:style>
  <w:style w:type="character" w:customStyle="1" w:styleId="BalloonTextChar">
    <w:name w:val="Balloon Text Char"/>
    <w:basedOn w:val="DefaultParagraphFont"/>
    <w:link w:val="BalloonText"/>
    <w:uiPriority w:val="99"/>
    <w:semiHidden/>
    <w:rsid w:val="00C93287"/>
    <w:rPr>
      <w:rFonts w:ascii="Tahoma" w:eastAsia="Times New Roman" w:hAnsi="Tahoma" w:cs="Tahoma"/>
      <w:sz w:val="16"/>
      <w:szCs w:val="16"/>
      <w:lang w:val="en-GB"/>
    </w:rPr>
  </w:style>
  <w:style w:type="paragraph" w:styleId="BodyText">
    <w:name w:val="Body Text"/>
    <w:basedOn w:val="Normal"/>
    <w:link w:val="BodyTextChar"/>
    <w:rsid w:val="00227B2F"/>
    <w:pPr>
      <w:spacing w:after="120"/>
      <w:jc w:val="left"/>
    </w:pPr>
    <w:rPr>
      <w:rFonts w:eastAsia="SimSun"/>
      <w:sz w:val="24"/>
      <w:szCs w:val="24"/>
      <w:lang w:val="en-US" w:eastAsia="zh-CN"/>
    </w:rPr>
  </w:style>
  <w:style w:type="character" w:customStyle="1" w:styleId="BodyTextChar">
    <w:name w:val="Body Text Char"/>
    <w:basedOn w:val="DefaultParagraphFont"/>
    <w:link w:val="BodyText"/>
    <w:rsid w:val="00227B2F"/>
    <w:rPr>
      <w:rFonts w:ascii="Times New Roman" w:eastAsia="SimSun" w:hAnsi="Times New Roman" w:cs="Times New Roman"/>
      <w:sz w:val="24"/>
      <w:szCs w:val="24"/>
      <w:lang w:eastAsia="zh-CN"/>
    </w:rPr>
  </w:style>
  <w:style w:type="character" w:customStyle="1" w:styleId="contentline-75">
    <w:name w:val="contentline-75"/>
    <w:basedOn w:val="DefaultParagraphFont"/>
    <w:rsid w:val="003A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655">
      <w:bodyDiv w:val="1"/>
      <w:marLeft w:val="0"/>
      <w:marRight w:val="0"/>
      <w:marTop w:val="0"/>
      <w:marBottom w:val="0"/>
      <w:divBdr>
        <w:top w:val="none" w:sz="0" w:space="0" w:color="auto"/>
        <w:left w:val="none" w:sz="0" w:space="0" w:color="auto"/>
        <w:bottom w:val="none" w:sz="0" w:space="0" w:color="auto"/>
        <w:right w:val="none" w:sz="0" w:space="0" w:color="auto"/>
      </w:divBdr>
      <w:divsChild>
        <w:div w:id="1275669438">
          <w:marLeft w:val="0"/>
          <w:marRight w:val="0"/>
          <w:marTop w:val="0"/>
          <w:marBottom w:val="0"/>
          <w:divBdr>
            <w:top w:val="none" w:sz="0" w:space="0" w:color="auto"/>
            <w:left w:val="none" w:sz="0" w:space="0" w:color="auto"/>
            <w:bottom w:val="none" w:sz="0" w:space="0" w:color="auto"/>
            <w:right w:val="none" w:sz="0" w:space="0" w:color="auto"/>
          </w:divBdr>
          <w:divsChild>
            <w:div w:id="51663783">
              <w:marLeft w:val="0"/>
              <w:marRight w:val="0"/>
              <w:marTop w:val="0"/>
              <w:marBottom w:val="0"/>
              <w:divBdr>
                <w:top w:val="none" w:sz="0" w:space="0" w:color="auto"/>
                <w:left w:val="none" w:sz="0" w:space="0" w:color="auto"/>
                <w:bottom w:val="none" w:sz="0" w:space="0" w:color="auto"/>
                <w:right w:val="none" w:sz="0" w:space="0" w:color="auto"/>
              </w:divBdr>
              <w:divsChild>
                <w:div w:id="706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4133">
      <w:bodyDiv w:val="1"/>
      <w:marLeft w:val="0"/>
      <w:marRight w:val="0"/>
      <w:marTop w:val="0"/>
      <w:marBottom w:val="0"/>
      <w:divBdr>
        <w:top w:val="none" w:sz="0" w:space="0" w:color="auto"/>
        <w:left w:val="none" w:sz="0" w:space="0" w:color="auto"/>
        <w:bottom w:val="none" w:sz="0" w:space="0" w:color="auto"/>
        <w:right w:val="none" w:sz="0" w:space="0" w:color="auto"/>
      </w:divBdr>
    </w:div>
    <w:div w:id="1788428174">
      <w:bodyDiv w:val="1"/>
      <w:marLeft w:val="0"/>
      <w:marRight w:val="0"/>
      <w:marTop w:val="0"/>
      <w:marBottom w:val="0"/>
      <w:divBdr>
        <w:top w:val="none" w:sz="0" w:space="0" w:color="auto"/>
        <w:left w:val="none" w:sz="0" w:space="0" w:color="auto"/>
        <w:bottom w:val="none" w:sz="0" w:space="0" w:color="auto"/>
        <w:right w:val="none" w:sz="0" w:space="0" w:color="auto"/>
      </w:divBdr>
      <w:divsChild>
        <w:div w:id="529953699">
          <w:marLeft w:val="0"/>
          <w:marRight w:val="0"/>
          <w:marTop w:val="0"/>
          <w:marBottom w:val="0"/>
          <w:divBdr>
            <w:top w:val="none" w:sz="0" w:space="0" w:color="auto"/>
            <w:left w:val="none" w:sz="0" w:space="0" w:color="auto"/>
            <w:bottom w:val="none" w:sz="0" w:space="0" w:color="auto"/>
            <w:right w:val="none" w:sz="0" w:space="0" w:color="auto"/>
          </w:divBdr>
        </w:div>
      </w:divsChild>
    </w:div>
    <w:div w:id="2046370401">
      <w:bodyDiv w:val="1"/>
      <w:marLeft w:val="0"/>
      <w:marRight w:val="0"/>
      <w:marTop w:val="0"/>
      <w:marBottom w:val="0"/>
      <w:divBdr>
        <w:top w:val="none" w:sz="0" w:space="0" w:color="auto"/>
        <w:left w:val="none" w:sz="0" w:space="0" w:color="auto"/>
        <w:bottom w:val="none" w:sz="0" w:space="0" w:color="auto"/>
        <w:right w:val="none" w:sz="0" w:space="0" w:color="auto"/>
      </w:divBdr>
    </w:div>
    <w:div w:id="21229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rofile/Mohamed_Abdel-Wahab?ev=hdr_xprf" TargetMode="External"/><Relationship Id="rId18" Type="http://schemas.openxmlformats.org/officeDocument/2006/relationships/hyperlink" Target="https://doi.org/10.1007/BF02463875" TargetMode="External"/><Relationship Id="rId26" Type="http://schemas.openxmlformats.org/officeDocument/2006/relationships/hyperlink" Target="https://doi.org/10.1016/j.phytochem.2007.01.020" TargetMode="External"/><Relationship Id="rId39" Type="http://schemas.openxmlformats.org/officeDocument/2006/relationships/hyperlink" Target="mailto:jamstec@gmail.com" TargetMode="External"/><Relationship Id="rId3" Type="http://schemas.openxmlformats.org/officeDocument/2006/relationships/styles" Target="styles.xml"/><Relationship Id="rId21" Type="http://schemas.openxmlformats.org/officeDocument/2006/relationships/hyperlink" Target="http://dx.doi.org/10.1017%2FS095375620200638X" TargetMode="External"/><Relationship Id="rId34" Type="http://schemas.openxmlformats.org/officeDocument/2006/relationships/hyperlink" Target="https://doi.org/10.1016/j.sjbs.2018.04.01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cholar.google.com.eg/citations?user=BCXpPNcAAAAJ&amp;hl=ar" TargetMode="External"/><Relationship Id="rId17" Type="http://schemas.openxmlformats.org/officeDocument/2006/relationships/hyperlink" Target="https://doi.org/10.1017/S0953756299001185" TargetMode="External"/><Relationship Id="rId25" Type="http://schemas.openxmlformats.org/officeDocument/2006/relationships/hyperlink" Target="http://dx.doi.org/10.1515%2FBOT.2005.053" TargetMode="External"/><Relationship Id="rId33" Type="http://schemas.openxmlformats.org/officeDocument/2006/relationships/hyperlink" Target="https://doi.org/10.11646/phytotaxa.340.3.8" TargetMode="External"/><Relationship Id="rId38" Type="http://schemas.openxmlformats.org/officeDocument/2006/relationships/hyperlink" Target="mailto:nagahama@jamstec.go.jp" TargetMode="External"/><Relationship Id="rId2" Type="http://schemas.openxmlformats.org/officeDocument/2006/relationships/numbering" Target="numbering.xml"/><Relationship Id="rId16" Type="http://schemas.openxmlformats.org/officeDocument/2006/relationships/hyperlink" Target="https://doi.org/10.1017/S0953756299008850" TargetMode="External"/><Relationship Id="rId20" Type="http://schemas.openxmlformats.org/officeDocument/2006/relationships/hyperlink" Target="http://dx.doi.org/10.1007%2FBF02463916" TargetMode="External"/><Relationship Id="rId29" Type="http://schemas.openxmlformats.org/officeDocument/2006/relationships/hyperlink" Target="http://dx.doi.org/10.1007/s13225-016-0366-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ed700906@gmail.com" TargetMode="External"/><Relationship Id="rId24" Type="http://schemas.openxmlformats.org/officeDocument/2006/relationships/hyperlink" Target="http://dx.doi.org/10.1515%2FBOT.2005.047" TargetMode="External"/><Relationship Id="rId32" Type="http://schemas.openxmlformats.org/officeDocument/2006/relationships/hyperlink" Target="https://doi.org/10.1007/s13225-017-0391-3" TargetMode="External"/><Relationship Id="rId37" Type="http://schemas.openxmlformats.org/officeDocument/2006/relationships/hyperlink" Target="mailto:wfenical@ucsd.ed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1016/S0944-5013(98)80025-6" TargetMode="External"/><Relationship Id="rId23" Type="http://schemas.openxmlformats.org/officeDocument/2006/relationships/hyperlink" Target="http://dx.doi.org/10.1139%2Fb03-059" TargetMode="External"/><Relationship Id="rId28" Type="http://schemas.openxmlformats.org/officeDocument/2006/relationships/hyperlink" Target="http://dx.doi.org/10.1007%2Fs11557-010-0661-x" TargetMode="External"/><Relationship Id="rId36" Type="http://schemas.openxmlformats.org/officeDocument/2006/relationships/hyperlink" Target="mailto:abahkali@ksu.edu.sa" TargetMode="External"/><Relationship Id="rId10" Type="http://schemas.openxmlformats.org/officeDocument/2006/relationships/hyperlink" Target="mailto:mohamed.eisa@science.sohag.edu.eg" TargetMode="External"/><Relationship Id="rId19" Type="http://schemas.openxmlformats.org/officeDocument/2006/relationships/hyperlink" Target="https://doi.org/10.2307/2657126" TargetMode="External"/><Relationship Id="rId31" Type="http://schemas.openxmlformats.org/officeDocument/2006/relationships/hyperlink" Target="http://dx.doi.org/10.1007/s13225-016-036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ota.sci.sohag-univ.edu.eg/wp-content/uploads/2018/03/%D8%A3.%D8%AF.%D8%B9%D8%A8%D8%AF-%D8%A7%D9%84%D9%88%D9%87%D8%A7%D8%A8.pdf" TargetMode="External"/><Relationship Id="rId22" Type="http://schemas.openxmlformats.org/officeDocument/2006/relationships/hyperlink" Target="http://dx.doi.org/10.1139%2Fb03-059" TargetMode="External"/><Relationship Id="rId27" Type="http://schemas.openxmlformats.org/officeDocument/2006/relationships/hyperlink" Target="http://dx.doi.org/10.1007%2Fs10267-008-0466-9" TargetMode="External"/><Relationship Id="rId30" Type="http://schemas.openxmlformats.org/officeDocument/2006/relationships/hyperlink" Target="http://dx.doi.org/10.11646/phytotaxa.260.1.7" TargetMode="External"/><Relationship Id="rId35" Type="http://schemas.openxmlformats.org/officeDocument/2006/relationships/hyperlink" Target="mailto:torperadg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6D97D-8E6C-4D3A-9522-146AC5C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compu market</cp:lastModifiedBy>
  <cp:revision>2</cp:revision>
  <dcterms:created xsi:type="dcterms:W3CDTF">2018-09-12T17:03:00Z</dcterms:created>
  <dcterms:modified xsi:type="dcterms:W3CDTF">2018-09-12T17:03:00Z</dcterms:modified>
</cp:coreProperties>
</file>